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218E" w14:textId="7ACDB39F" w:rsidR="000952A8" w:rsidRPr="00FB50B6" w:rsidRDefault="00F65275" w:rsidP="000F05CD">
      <w:pPr>
        <w:jc w:val="both"/>
        <w:rPr>
          <w:rFonts w:ascii="Baskerville" w:hAnsi="Baskerville" w:cs="Baskerville"/>
          <w:i/>
        </w:rPr>
      </w:pPr>
      <w:r w:rsidRPr="00FB50B6">
        <w:rPr>
          <w:rFonts w:ascii="Baskerville" w:hAnsi="Baskerville" w:cs="Baskerville"/>
          <w:b/>
        </w:rPr>
        <w:t>Titre</w:t>
      </w:r>
      <w:r w:rsidRPr="00FB50B6">
        <w:rPr>
          <w:rFonts w:ascii="Baskerville" w:hAnsi="Baskerville" w:cs="Baskerville"/>
        </w:rPr>
        <w:t xml:space="preserve"> : </w:t>
      </w:r>
      <w:r w:rsidR="00D42C52">
        <w:rPr>
          <w:rFonts w:ascii="Baskerville" w:hAnsi="Baskerville" w:cs="Baskerville"/>
          <w:i/>
        </w:rPr>
        <w:t>Imaginaires des p</w:t>
      </w:r>
      <w:r w:rsidR="000952A8" w:rsidRPr="00FB50B6">
        <w:rPr>
          <w:rFonts w:ascii="Baskerville" w:hAnsi="Baskerville" w:cs="Baskerville"/>
          <w:i/>
        </w:rPr>
        <w:t>ornograph</w:t>
      </w:r>
      <w:r w:rsidR="00D42C52">
        <w:rPr>
          <w:rFonts w:ascii="Baskerville" w:hAnsi="Baskerville" w:cs="Baskerville"/>
          <w:i/>
        </w:rPr>
        <w:t xml:space="preserve">ies contemporaines : </w:t>
      </w:r>
      <w:r w:rsidR="000952A8" w:rsidRPr="00FB50B6">
        <w:rPr>
          <w:rFonts w:ascii="Baskerville" w:hAnsi="Baskerville" w:cs="Baskerville"/>
          <w:i/>
        </w:rPr>
        <w:t>de la sexualité dans l’</w:t>
      </w:r>
      <w:r w:rsidR="00C82A97" w:rsidRPr="00FB50B6">
        <w:rPr>
          <w:rFonts w:ascii="Baskerville" w:hAnsi="Baskerville" w:cs="Baskerville"/>
          <w:i/>
        </w:rPr>
        <w:t>art, la théorie</w:t>
      </w:r>
      <w:r w:rsidR="0020606D" w:rsidRPr="00FB50B6">
        <w:rPr>
          <w:rFonts w:ascii="Baskerville" w:hAnsi="Baskerville" w:cs="Baskerville"/>
          <w:i/>
        </w:rPr>
        <w:t xml:space="preserve"> </w:t>
      </w:r>
      <w:r w:rsidR="000952A8" w:rsidRPr="00FB50B6">
        <w:rPr>
          <w:rFonts w:ascii="Baskerville" w:hAnsi="Baskerville" w:cs="Baskerville"/>
          <w:i/>
        </w:rPr>
        <w:t>et les médias.</w:t>
      </w:r>
    </w:p>
    <w:p w14:paraId="6E9DA5AD" w14:textId="77777777" w:rsidR="000952A8" w:rsidRPr="00FB50B6" w:rsidRDefault="000952A8" w:rsidP="000F05CD">
      <w:pPr>
        <w:jc w:val="both"/>
        <w:rPr>
          <w:rFonts w:ascii="Baskerville" w:hAnsi="Baskerville" w:cs="Baskerville"/>
        </w:rPr>
      </w:pPr>
    </w:p>
    <w:p w14:paraId="7E14D408" w14:textId="77777777" w:rsidR="00F65275" w:rsidRPr="00FB50B6" w:rsidRDefault="00F65275" w:rsidP="000F05CD">
      <w:pPr>
        <w:jc w:val="both"/>
        <w:rPr>
          <w:rFonts w:ascii="Baskerville" w:hAnsi="Baskerville" w:cs="Baskerville"/>
        </w:rPr>
      </w:pPr>
    </w:p>
    <w:p w14:paraId="681552BC" w14:textId="1BB7C108" w:rsidR="00FD5196" w:rsidRPr="00FB50B6" w:rsidRDefault="00B86750" w:rsidP="009159B7">
      <w:pPr>
        <w:spacing w:line="360" w:lineRule="auto"/>
        <w:jc w:val="both"/>
        <w:rPr>
          <w:rFonts w:ascii="Baskerville" w:hAnsi="Baskerville" w:cs="Baskerville"/>
        </w:rPr>
      </w:pPr>
      <w:r w:rsidRPr="00FB50B6">
        <w:rPr>
          <w:rFonts w:ascii="Baskerville" w:hAnsi="Baskerville" w:cs="Baskerville"/>
        </w:rPr>
        <w:t>Depuis l</w:t>
      </w:r>
      <w:r w:rsidR="00FB50B6">
        <w:rPr>
          <w:rFonts w:ascii="Baskerville" w:hAnsi="Baskerville" w:cs="Baskerville"/>
        </w:rPr>
        <w:t>’</w:t>
      </w:r>
      <w:r w:rsidR="00BC5662" w:rsidRPr="00FB50B6">
        <w:rPr>
          <w:rFonts w:ascii="Baskerville" w:hAnsi="Baskerville" w:cs="Baskerville"/>
        </w:rPr>
        <w:t>invention</w:t>
      </w:r>
      <w:r w:rsidRPr="00FB50B6">
        <w:rPr>
          <w:rFonts w:ascii="Baskerville" w:hAnsi="Baskerville" w:cs="Baskerville"/>
        </w:rPr>
        <w:t xml:space="preserve"> historique</w:t>
      </w:r>
      <w:r w:rsidR="00BC5662" w:rsidRPr="00FB50B6">
        <w:rPr>
          <w:rFonts w:ascii="Baskerville" w:hAnsi="Baskerville" w:cs="Baskerville"/>
        </w:rPr>
        <w:t xml:space="preserve"> de la pornographie au 19</w:t>
      </w:r>
      <w:r w:rsidR="00BC5662" w:rsidRPr="00FB50B6">
        <w:rPr>
          <w:rFonts w:ascii="Baskerville" w:hAnsi="Baskerville" w:cs="Baskerville"/>
          <w:vertAlign w:val="superscript"/>
        </w:rPr>
        <w:t>e</w:t>
      </w:r>
      <w:r w:rsidR="00BC5662" w:rsidRPr="00FB50B6">
        <w:rPr>
          <w:rFonts w:ascii="Baskerville" w:hAnsi="Baskerville" w:cs="Baskerville"/>
        </w:rPr>
        <w:t xml:space="preserve"> siècle</w:t>
      </w:r>
      <w:r w:rsidR="00FE1B5E">
        <w:rPr>
          <w:rFonts w:ascii="Baskerville" w:hAnsi="Baskerville" w:cs="Baskerville"/>
        </w:rPr>
        <w:t>,</w:t>
      </w:r>
      <w:r w:rsidR="00FB50B6" w:rsidRPr="00FB50B6">
        <w:rPr>
          <w:rFonts w:ascii="Baskerville" w:hAnsi="Baskerville" w:cs="Baskerville"/>
        </w:rPr>
        <w:t xml:space="preserve"> </w:t>
      </w:r>
      <w:r w:rsidR="00BC5662" w:rsidRPr="00FB50B6">
        <w:rPr>
          <w:rFonts w:ascii="Baskerville" w:hAnsi="Baskerville" w:cs="Baskerville"/>
        </w:rPr>
        <w:t>cette catégorie</w:t>
      </w:r>
      <w:r w:rsidR="008D0C03" w:rsidRPr="00FB50B6">
        <w:rPr>
          <w:rFonts w:ascii="Baskerville" w:hAnsi="Baskerville" w:cs="Baskerville"/>
        </w:rPr>
        <w:t xml:space="preserve"> à la fois</w:t>
      </w:r>
      <w:r w:rsidR="000952A8" w:rsidRPr="00FB50B6">
        <w:rPr>
          <w:rFonts w:ascii="Baskerville" w:hAnsi="Baskerville" w:cs="Baskerville"/>
        </w:rPr>
        <w:t xml:space="preserve"> muséale</w:t>
      </w:r>
      <w:r w:rsidR="0036721B" w:rsidRPr="00FB50B6">
        <w:rPr>
          <w:rFonts w:ascii="Baskerville" w:hAnsi="Baskerville" w:cs="Baskerville"/>
        </w:rPr>
        <w:t xml:space="preserve"> et </w:t>
      </w:r>
      <w:r w:rsidR="00BC5662" w:rsidRPr="00FB50B6">
        <w:rPr>
          <w:rFonts w:ascii="Baskerville" w:hAnsi="Baskerville" w:cs="Baskerville"/>
        </w:rPr>
        <w:t>normative</w:t>
      </w:r>
      <w:r w:rsidR="00D0016C" w:rsidRPr="00FB50B6">
        <w:rPr>
          <w:rFonts w:ascii="Baskerville" w:hAnsi="Baskerville" w:cs="Baskerville"/>
        </w:rPr>
        <w:t xml:space="preserve"> de la représentation explicite des corps</w:t>
      </w:r>
      <w:r w:rsidR="00BC5662" w:rsidRPr="00FB50B6">
        <w:rPr>
          <w:rFonts w:ascii="Baskerville" w:hAnsi="Baskerville" w:cs="Baskerville"/>
        </w:rPr>
        <w:t xml:space="preserve"> n’a eu de cesse de se t</w:t>
      </w:r>
      <w:r w:rsidR="001F791A" w:rsidRPr="00FB50B6">
        <w:rPr>
          <w:rFonts w:ascii="Baskerville" w:hAnsi="Baskerville" w:cs="Baskerville"/>
        </w:rPr>
        <w:t>ransformer</w:t>
      </w:r>
      <w:r w:rsidR="00FE1B5E">
        <w:rPr>
          <w:rFonts w:ascii="Baskerville" w:hAnsi="Baskerville" w:cs="Baskerville"/>
        </w:rPr>
        <w:t xml:space="preserve"> </w:t>
      </w:r>
      <w:r w:rsidR="00FE1B5E" w:rsidRPr="00FB50B6">
        <w:rPr>
          <w:rFonts w:ascii="Baskerville" w:hAnsi="Baskerville" w:cs="Baskerville"/>
        </w:rPr>
        <w:t>(Hunt 199</w:t>
      </w:r>
      <w:r w:rsidR="00FE1B5E">
        <w:rPr>
          <w:rFonts w:ascii="Baskerville" w:hAnsi="Baskerville" w:cs="Baskerville"/>
        </w:rPr>
        <w:t>3</w:t>
      </w:r>
      <w:r w:rsidR="00FE1B5E" w:rsidRPr="00FB50B6">
        <w:rPr>
          <w:rFonts w:ascii="Baskerville" w:hAnsi="Baskerville" w:cs="Baskerville"/>
        </w:rPr>
        <w:t xml:space="preserve"> ; </w:t>
      </w:r>
      <w:proofErr w:type="spellStart"/>
      <w:r w:rsidR="00FE1B5E" w:rsidRPr="00FB50B6">
        <w:rPr>
          <w:rFonts w:ascii="Baskerville" w:hAnsi="Baskerville" w:cs="Baskerville"/>
        </w:rPr>
        <w:t>Preciado</w:t>
      </w:r>
      <w:proofErr w:type="spellEnd"/>
      <w:r w:rsidR="00FE1B5E" w:rsidRPr="00FB50B6">
        <w:rPr>
          <w:rFonts w:ascii="Baskerville" w:hAnsi="Baskerville" w:cs="Baskerville"/>
        </w:rPr>
        <w:t xml:space="preserve"> 201</w:t>
      </w:r>
      <w:r w:rsidR="00FE1B5E">
        <w:rPr>
          <w:rFonts w:ascii="Baskerville" w:hAnsi="Baskerville" w:cs="Baskerville"/>
        </w:rPr>
        <w:t>2</w:t>
      </w:r>
      <w:r w:rsidR="00FE1B5E" w:rsidRPr="00FB50B6">
        <w:rPr>
          <w:rFonts w:ascii="Baskerville" w:hAnsi="Baskerville" w:cs="Baskerville"/>
        </w:rPr>
        <w:t>)</w:t>
      </w:r>
      <w:r w:rsidR="00BC5662" w:rsidRPr="00FB50B6">
        <w:rPr>
          <w:rFonts w:ascii="Baskerville" w:hAnsi="Baskerville" w:cs="Baskerville"/>
        </w:rPr>
        <w:t xml:space="preserve">. De l’hypothèse répressive foucaldienne </w:t>
      </w:r>
      <w:r w:rsidR="001B5178" w:rsidRPr="00FB50B6">
        <w:rPr>
          <w:rFonts w:ascii="Baskerville" w:hAnsi="Baskerville" w:cs="Baskerville"/>
        </w:rPr>
        <w:t>au phénomène</w:t>
      </w:r>
      <w:r w:rsidR="00BC5662" w:rsidRPr="00FB50B6">
        <w:rPr>
          <w:rFonts w:ascii="Baskerville" w:hAnsi="Baskerville" w:cs="Baskerville"/>
        </w:rPr>
        <w:t xml:space="preserve"> de la </w:t>
      </w:r>
      <w:proofErr w:type="spellStart"/>
      <w:r w:rsidR="00BC5662" w:rsidRPr="00FB50B6">
        <w:rPr>
          <w:rFonts w:ascii="Baskerville" w:hAnsi="Baskerville" w:cs="Baskerville"/>
        </w:rPr>
        <w:t>pornification</w:t>
      </w:r>
      <w:proofErr w:type="spellEnd"/>
      <w:r w:rsidR="00BC5662" w:rsidRPr="00FB50B6">
        <w:rPr>
          <w:rFonts w:ascii="Baskerville" w:hAnsi="Baskerville" w:cs="Baskerville"/>
        </w:rPr>
        <w:t xml:space="preserve"> actuelle</w:t>
      </w:r>
      <w:r w:rsidR="00FB50B6" w:rsidRPr="00FB50B6">
        <w:rPr>
          <w:rFonts w:ascii="Baskerville" w:hAnsi="Baskerville" w:cs="Baskerville"/>
        </w:rPr>
        <w:t xml:space="preserve"> (</w:t>
      </w:r>
      <w:proofErr w:type="spellStart"/>
      <w:r w:rsidR="00FB50B6" w:rsidRPr="00FB50B6">
        <w:rPr>
          <w:rFonts w:ascii="Baskerville" w:hAnsi="Baskerville" w:cs="Baskerville"/>
        </w:rPr>
        <w:t>McNair</w:t>
      </w:r>
      <w:proofErr w:type="spellEnd"/>
      <w:r w:rsidR="00FB50B6" w:rsidRPr="00FB50B6">
        <w:rPr>
          <w:rFonts w:ascii="Baskerville" w:hAnsi="Baskerville" w:cs="Baskerville"/>
        </w:rPr>
        <w:t xml:space="preserve"> </w:t>
      </w:r>
      <w:r w:rsidR="007C69E3" w:rsidRPr="00FB50B6">
        <w:rPr>
          <w:rFonts w:ascii="Baskerville" w:hAnsi="Baskerville" w:cs="Baskerville"/>
        </w:rPr>
        <w:t>201</w:t>
      </w:r>
      <w:r w:rsidR="00687A25">
        <w:rPr>
          <w:rFonts w:ascii="Baskerville" w:hAnsi="Baskerville" w:cs="Baskerville"/>
        </w:rPr>
        <w:t>3</w:t>
      </w:r>
      <w:r w:rsidR="001B5178" w:rsidRPr="00FB50B6">
        <w:rPr>
          <w:rFonts w:ascii="Baskerville" w:hAnsi="Baskerville" w:cs="Baskerville"/>
        </w:rPr>
        <w:t>)</w:t>
      </w:r>
      <w:r w:rsidR="00653AB3" w:rsidRPr="00FB50B6">
        <w:rPr>
          <w:rFonts w:ascii="Baskerville" w:hAnsi="Baskerville" w:cs="Baskerville"/>
        </w:rPr>
        <w:t>,</w:t>
      </w:r>
      <w:r w:rsidR="008E465B" w:rsidRPr="00FB50B6">
        <w:rPr>
          <w:rFonts w:ascii="Baskerville" w:hAnsi="Baskerville" w:cs="Baskerville"/>
        </w:rPr>
        <w:t xml:space="preserve"> nous assistons à la métamorphose de</w:t>
      </w:r>
      <w:r w:rsidR="00BC5662" w:rsidRPr="00FB50B6">
        <w:rPr>
          <w:rFonts w:ascii="Baskerville" w:hAnsi="Baskerville" w:cs="Baskerville"/>
        </w:rPr>
        <w:t xml:space="preserve"> cette catégorie</w:t>
      </w:r>
      <w:r w:rsidR="006518EA" w:rsidRPr="00FB50B6">
        <w:rPr>
          <w:rFonts w:ascii="Baskerville" w:hAnsi="Baskerville" w:cs="Baskerville"/>
        </w:rPr>
        <w:t xml:space="preserve"> </w:t>
      </w:r>
      <w:r w:rsidR="00BC5662" w:rsidRPr="00FB50B6">
        <w:rPr>
          <w:rFonts w:ascii="Baskerville" w:hAnsi="Baskerville" w:cs="Baskerville"/>
        </w:rPr>
        <w:t>au profit de la production</w:t>
      </w:r>
      <w:r w:rsidR="00233AE4" w:rsidRPr="00FB50B6">
        <w:rPr>
          <w:rFonts w:ascii="Baskerville" w:hAnsi="Baskerville" w:cs="Baskerville"/>
        </w:rPr>
        <w:t xml:space="preserve"> effrénée</w:t>
      </w:r>
      <w:r w:rsidR="00E24D90" w:rsidRPr="00FB50B6">
        <w:rPr>
          <w:rFonts w:ascii="Baskerville" w:hAnsi="Baskerville" w:cs="Baskerville"/>
        </w:rPr>
        <w:t xml:space="preserve"> </w:t>
      </w:r>
      <w:r w:rsidR="00207A77" w:rsidRPr="00FB50B6">
        <w:rPr>
          <w:rFonts w:ascii="Baskerville" w:hAnsi="Baskerville" w:cs="Baskerville"/>
        </w:rPr>
        <w:t>de</w:t>
      </w:r>
      <w:r w:rsidR="00BC5662" w:rsidRPr="00FB50B6">
        <w:rPr>
          <w:rFonts w:ascii="Baskerville" w:hAnsi="Baskerville" w:cs="Baskerville"/>
        </w:rPr>
        <w:t xml:space="preserve"> fantasmes</w:t>
      </w:r>
      <w:r w:rsidR="00207A77" w:rsidRPr="00FB50B6">
        <w:rPr>
          <w:rFonts w:ascii="Baskerville" w:hAnsi="Baskerville" w:cs="Baskerville"/>
        </w:rPr>
        <w:t xml:space="preserve"> </w:t>
      </w:r>
      <w:r w:rsidR="00BC5662" w:rsidRPr="00FB50B6">
        <w:rPr>
          <w:rFonts w:ascii="Baskerville" w:hAnsi="Baskerville" w:cs="Baskerville"/>
        </w:rPr>
        <w:t>à l’int</w:t>
      </w:r>
      <w:r w:rsidR="006518EA" w:rsidRPr="00FB50B6">
        <w:rPr>
          <w:rFonts w:ascii="Baskerville" w:hAnsi="Baskerville" w:cs="Baskerville"/>
        </w:rPr>
        <w:t>érieur des techniques de soi, des techniques du</w:t>
      </w:r>
      <w:r w:rsidR="00BC5662" w:rsidRPr="00FB50B6">
        <w:rPr>
          <w:rFonts w:ascii="Baskerville" w:hAnsi="Baskerville" w:cs="Baskerville"/>
        </w:rPr>
        <w:t xml:space="preserve"> visible</w:t>
      </w:r>
      <w:r w:rsidR="007C69E3" w:rsidRPr="00FB50B6">
        <w:rPr>
          <w:rFonts w:ascii="Baskerville" w:hAnsi="Baskerville" w:cs="Baskerville"/>
        </w:rPr>
        <w:t xml:space="preserve"> </w:t>
      </w:r>
      <w:r w:rsidR="006518EA" w:rsidRPr="00FB50B6">
        <w:rPr>
          <w:rFonts w:ascii="Baskerville" w:hAnsi="Baskerville" w:cs="Baskerville"/>
        </w:rPr>
        <w:t>et des techniques du</w:t>
      </w:r>
      <w:r w:rsidR="00BC5662" w:rsidRPr="00FB50B6">
        <w:rPr>
          <w:rFonts w:ascii="Baskerville" w:hAnsi="Baskerville" w:cs="Baskerville"/>
        </w:rPr>
        <w:t xml:space="preserve"> sensible</w:t>
      </w:r>
      <w:r w:rsidR="007C69E3" w:rsidRPr="00FB50B6">
        <w:rPr>
          <w:rFonts w:ascii="Baskerville" w:hAnsi="Baskerville" w:cs="Baskerville"/>
        </w:rPr>
        <w:t xml:space="preserve"> (Williams </w:t>
      </w:r>
      <w:r w:rsidR="00524292">
        <w:rPr>
          <w:rFonts w:ascii="Baskerville" w:hAnsi="Baskerville" w:cs="Baskerville"/>
        </w:rPr>
        <w:t>[</w:t>
      </w:r>
      <w:r w:rsidR="007C69E3" w:rsidRPr="00FB50B6">
        <w:rPr>
          <w:rFonts w:ascii="Baskerville" w:hAnsi="Baskerville" w:cs="Baskerville"/>
        </w:rPr>
        <w:t>1989</w:t>
      </w:r>
      <w:r w:rsidR="00524292">
        <w:rPr>
          <w:rFonts w:ascii="Baskerville" w:hAnsi="Baskerville" w:cs="Baskerville"/>
        </w:rPr>
        <w:t>] 1999</w:t>
      </w:r>
      <w:r w:rsidR="007C69E3" w:rsidRPr="00FB50B6">
        <w:rPr>
          <w:rFonts w:ascii="Baskerville" w:hAnsi="Baskerville" w:cs="Baskerville"/>
        </w:rPr>
        <w:t>, 2004)</w:t>
      </w:r>
      <w:r w:rsidR="00BC5662" w:rsidRPr="00FB50B6">
        <w:rPr>
          <w:rFonts w:ascii="Baskerville" w:hAnsi="Baskerville" w:cs="Baskerville"/>
        </w:rPr>
        <w:t>. Des manières d’être et des manière</w:t>
      </w:r>
      <w:r w:rsidR="006518EA" w:rsidRPr="00FB50B6">
        <w:rPr>
          <w:rFonts w:ascii="Baskerville" w:hAnsi="Baskerville" w:cs="Baskerville"/>
        </w:rPr>
        <w:t>s</w:t>
      </w:r>
      <w:r w:rsidR="00BC5662" w:rsidRPr="00FB50B6">
        <w:rPr>
          <w:rFonts w:ascii="Baskerville" w:hAnsi="Baskerville" w:cs="Baskerville"/>
        </w:rPr>
        <w:t xml:space="preserve"> de faire </w:t>
      </w:r>
      <w:r w:rsidR="00BD67B2" w:rsidRPr="00FB50B6">
        <w:rPr>
          <w:rFonts w:ascii="Baskerville" w:hAnsi="Baskerville" w:cs="Baskerville"/>
        </w:rPr>
        <w:t>dé</w:t>
      </w:r>
      <w:r w:rsidR="00BC5662" w:rsidRPr="00FB50B6">
        <w:rPr>
          <w:rFonts w:ascii="Baskerville" w:hAnsi="Baskerville" w:cs="Baskerville"/>
        </w:rPr>
        <w:t>construisent</w:t>
      </w:r>
      <w:r w:rsidR="000952A8" w:rsidRPr="00FB50B6">
        <w:rPr>
          <w:rFonts w:ascii="Baskerville" w:hAnsi="Baskerville" w:cs="Baskerville"/>
        </w:rPr>
        <w:t xml:space="preserve"> </w:t>
      </w:r>
      <w:r w:rsidR="00BC5662" w:rsidRPr="00FB50B6">
        <w:rPr>
          <w:rFonts w:ascii="Baskerville" w:hAnsi="Baskerville" w:cs="Baskerville"/>
        </w:rPr>
        <w:t>une ut</w:t>
      </w:r>
      <w:r w:rsidR="000952A8" w:rsidRPr="00FB50B6">
        <w:rPr>
          <w:rFonts w:ascii="Baskerville" w:hAnsi="Baskerville" w:cs="Baskerville"/>
        </w:rPr>
        <w:t>opie sexuelle où se performent des</w:t>
      </w:r>
      <w:r w:rsidR="006518EA" w:rsidRPr="00FB50B6">
        <w:rPr>
          <w:rFonts w:ascii="Baskerville" w:hAnsi="Baskerville" w:cs="Baskerville"/>
        </w:rPr>
        <w:t xml:space="preserve"> culture</w:t>
      </w:r>
      <w:r w:rsidR="000952A8" w:rsidRPr="00FB50B6">
        <w:rPr>
          <w:rFonts w:ascii="Baskerville" w:hAnsi="Baskerville" w:cs="Baskerville"/>
        </w:rPr>
        <w:t>s</w:t>
      </w:r>
      <w:r w:rsidR="006518EA" w:rsidRPr="00FB50B6">
        <w:rPr>
          <w:rFonts w:ascii="Baskerville" w:hAnsi="Baskerville" w:cs="Baskerville"/>
        </w:rPr>
        <w:t xml:space="preserve"> érotique</w:t>
      </w:r>
      <w:r w:rsidR="000952A8" w:rsidRPr="00FB50B6">
        <w:rPr>
          <w:rFonts w:ascii="Baskerville" w:hAnsi="Baskerville" w:cs="Baskerville"/>
        </w:rPr>
        <w:t>s</w:t>
      </w:r>
      <w:r w:rsidR="00BC5662" w:rsidRPr="00FB50B6">
        <w:rPr>
          <w:rFonts w:ascii="Baskerville" w:hAnsi="Baskerville" w:cs="Baskerville"/>
        </w:rPr>
        <w:t xml:space="preserve"> d’un nouveau genre</w:t>
      </w:r>
      <w:r w:rsidR="00CA010E" w:rsidRPr="00FB50B6">
        <w:rPr>
          <w:rFonts w:ascii="Baskerville" w:hAnsi="Baskerville" w:cs="Baskerville"/>
        </w:rPr>
        <w:t>, celle</w:t>
      </w:r>
      <w:r w:rsidR="000952A8" w:rsidRPr="00FB50B6">
        <w:rPr>
          <w:rFonts w:ascii="Baskerville" w:hAnsi="Baskerville" w:cs="Baskerville"/>
        </w:rPr>
        <w:t>s</w:t>
      </w:r>
      <w:r w:rsidR="00BD67B2" w:rsidRPr="00FB50B6">
        <w:rPr>
          <w:rFonts w:ascii="Baskerville" w:hAnsi="Baskerville" w:cs="Baskerville"/>
        </w:rPr>
        <w:t xml:space="preserve"> du réseau et de la multitude</w:t>
      </w:r>
      <w:r w:rsidR="006518EA" w:rsidRPr="00FB50B6">
        <w:rPr>
          <w:rFonts w:ascii="Baskerville" w:hAnsi="Baskerville" w:cs="Baskerville"/>
        </w:rPr>
        <w:t xml:space="preserve">. </w:t>
      </w:r>
      <w:r w:rsidR="008D46AC" w:rsidRPr="00FB50B6">
        <w:rPr>
          <w:rFonts w:ascii="Baskerville" w:hAnsi="Baskerville" w:cs="Baskerville"/>
        </w:rPr>
        <w:t>Ave</w:t>
      </w:r>
      <w:r w:rsidR="00653AB3" w:rsidRPr="00FB50B6">
        <w:rPr>
          <w:rFonts w:ascii="Baskerville" w:hAnsi="Baskerville" w:cs="Baskerville"/>
        </w:rPr>
        <w:t xml:space="preserve">c </w:t>
      </w:r>
      <w:r w:rsidR="008D46AC" w:rsidRPr="00FB50B6">
        <w:rPr>
          <w:rFonts w:ascii="Baskerville" w:hAnsi="Baskerville" w:cs="Baskerville"/>
        </w:rPr>
        <w:t>la démocratisation du web</w:t>
      </w:r>
      <w:r w:rsidR="002D69DF" w:rsidRPr="00FB50B6">
        <w:rPr>
          <w:rFonts w:ascii="Baskerville" w:hAnsi="Baskerville" w:cs="Baskerville"/>
        </w:rPr>
        <w:t xml:space="preserve"> depuis les années 1990</w:t>
      </w:r>
      <w:r w:rsidR="0056257E" w:rsidRPr="00FB50B6">
        <w:rPr>
          <w:rFonts w:ascii="Baskerville" w:hAnsi="Baskerville" w:cs="Baskerville"/>
        </w:rPr>
        <w:t>,</w:t>
      </w:r>
      <w:r w:rsidR="008D46AC" w:rsidRPr="00FB50B6">
        <w:rPr>
          <w:rFonts w:ascii="Baskerville" w:hAnsi="Baskerville" w:cs="Baskerville"/>
        </w:rPr>
        <w:t xml:space="preserve"> artiste</w:t>
      </w:r>
      <w:r w:rsidR="0056257E" w:rsidRPr="00FB50B6">
        <w:rPr>
          <w:rFonts w:ascii="Baskerville" w:hAnsi="Baskerville" w:cs="Baskerville"/>
        </w:rPr>
        <w:t>s</w:t>
      </w:r>
      <w:r w:rsidR="008D46AC" w:rsidRPr="00FB50B6">
        <w:rPr>
          <w:rFonts w:ascii="Baskerville" w:hAnsi="Baskerville" w:cs="Baskerville"/>
        </w:rPr>
        <w:t xml:space="preserve"> et amateur</w:t>
      </w:r>
      <w:r w:rsidR="0056257E" w:rsidRPr="00FB50B6">
        <w:rPr>
          <w:rFonts w:ascii="Baskerville" w:hAnsi="Baskerville" w:cs="Baskerville"/>
        </w:rPr>
        <w:t>s</w:t>
      </w:r>
      <w:r w:rsidR="008D46AC" w:rsidRPr="00FB50B6">
        <w:rPr>
          <w:rFonts w:ascii="Baskerville" w:hAnsi="Baskerville" w:cs="Baskerville"/>
        </w:rPr>
        <w:t xml:space="preserve"> s’appropr</w:t>
      </w:r>
      <w:r w:rsidR="0056257E" w:rsidRPr="00FB50B6">
        <w:rPr>
          <w:rFonts w:ascii="Baskerville" w:hAnsi="Baskerville" w:cs="Baskerville"/>
        </w:rPr>
        <w:t>i</w:t>
      </w:r>
      <w:r w:rsidR="00FD5196" w:rsidRPr="00FB50B6">
        <w:rPr>
          <w:rFonts w:ascii="Baskerville" w:hAnsi="Baskerville" w:cs="Baskerville"/>
        </w:rPr>
        <w:t xml:space="preserve">ent l’imagerie pornographique, </w:t>
      </w:r>
      <w:r w:rsidR="0056257E" w:rsidRPr="00FB50B6">
        <w:rPr>
          <w:rFonts w:ascii="Baskerville" w:hAnsi="Baskerville" w:cs="Baskerville"/>
        </w:rPr>
        <w:t xml:space="preserve">reformulent </w:t>
      </w:r>
      <w:r w:rsidR="008D46AC" w:rsidRPr="00FB50B6">
        <w:rPr>
          <w:rFonts w:ascii="Baskerville" w:hAnsi="Baskerville" w:cs="Baskerville"/>
        </w:rPr>
        <w:t>son passé et son avenir iconographique</w:t>
      </w:r>
      <w:r w:rsidR="00FD5196" w:rsidRPr="00FB50B6">
        <w:rPr>
          <w:rFonts w:ascii="Baskerville" w:hAnsi="Baskerville" w:cs="Baskerville"/>
        </w:rPr>
        <w:t xml:space="preserve"> à travers, notamment, les pratiques du partage et du remontage de ses archives</w:t>
      </w:r>
      <w:r w:rsidR="001B5178" w:rsidRPr="00FB50B6">
        <w:rPr>
          <w:rFonts w:ascii="Baskerville" w:hAnsi="Baskerville" w:cs="Baskerville"/>
        </w:rPr>
        <w:t xml:space="preserve"> (Dean</w:t>
      </w:r>
      <w:r w:rsidR="003A6CFF">
        <w:rPr>
          <w:rFonts w:ascii="Baskerville" w:hAnsi="Baskerville" w:cs="Baskerville"/>
        </w:rPr>
        <w:t xml:space="preserve"> </w:t>
      </w:r>
      <w:r w:rsidR="001B5178" w:rsidRPr="00FB50B6">
        <w:rPr>
          <w:rFonts w:ascii="Baskerville" w:hAnsi="Baskerville" w:cs="Baskerville"/>
        </w:rPr>
        <w:t>2014)</w:t>
      </w:r>
      <w:r w:rsidR="008D46AC" w:rsidRPr="00FB50B6">
        <w:rPr>
          <w:rFonts w:ascii="Baskerville" w:hAnsi="Baskerville" w:cs="Baskerville"/>
        </w:rPr>
        <w:t>.</w:t>
      </w:r>
      <w:r w:rsidR="007010FD" w:rsidRPr="00FB50B6">
        <w:rPr>
          <w:rFonts w:ascii="Baskerville" w:hAnsi="Baskerville" w:cs="Baskerville"/>
        </w:rPr>
        <w:t xml:space="preserve"> </w:t>
      </w:r>
      <w:r w:rsidR="008D46AC" w:rsidRPr="00FB50B6">
        <w:rPr>
          <w:rFonts w:ascii="Baskerville" w:hAnsi="Baskerville" w:cs="Baskerville"/>
        </w:rPr>
        <w:t xml:space="preserve"> Cette  histoire renouvelée</w:t>
      </w:r>
      <w:r w:rsidR="000B6076" w:rsidRPr="00FB50B6">
        <w:rPr>
          <w:rFonts w:ascii="Baskerville" w:hAnsi="Baskerville" w:cs="Baskerville"/>
        </w:rPr>
        <w:t xml:space="preserve"> de la sexualité</w:t>
      </w:r>
      <w:r w:rsidR="00F40BE2" w:rsidRPr="00FB50B6">
        <w:rPr>
          <w:rFonts w:ascii="Baskerville" w:hAnsi="Baskerville" w:cs="Baskerville"/>
        </w:rPr>
        <w:t xml:space="preserve"> s’effectue</w:t>
      </w:r>
      <w:r w:rsidR="008D46AC" w:rsidRPr="00FB50B6">
        <w:rPr>
          <w:rFonts w:ascii="Baskerville" w:hAnsi="Baskerville" w:cs="Baskerville"/>
        </w:rPr>
        <w:t xml:space="preserve"> sous nos yeux à une telle vitesse que toute distinction entre ce qui relève des normes de l’art ou de la po</w:t>
      </w:r>
      <w:r w:rsidR="003A6CFF">
        <w:rPr>
          <w:rFonts w:ascii="Baskerville" w:hAnsi="Baskerville" w:cs="Baskerville"/>
        </w:rPr>
        <w:t>rnographie semble indécidabl</w:t>
      </w:r>
      <w:r w:rsidR="00776E43">
        <w:rPr>
          <w:rFonts w:ascii="Baskerville" w:hAnsi="Baskerville" w:cs="Baskerville"/>
        </w:rPr>
        <w:t>e</w:t>
      </w:r>
      <w:r w:rsidR="00653AB3" w:rsidRPr="00FB50B6">
        <w:rPr>
          <w:rFonts w:ascii="Baskerville" w:hAnsi="Baskerville" w:cs="Baskerville"/>
        </w:rPr>
        <w:t xml:space="preserve">. </w:t>
      </w:r>
      <w:r w:rsidR="00A32E31" w:rsidRPr="00FB50B6">
        <w:rPr>
          <w:rFonts w:ascii="Baskerville" w:hAnsi="Baskerville" w:cs="Baskerville"/>
        </w:rPr>
        <w:t>L</w:t>
      </w:r>
      <w:r w:rsidR="00653AB3" w:rsidRPr="00FB50B6">
        <w:rPr>
          <w:rFonts w:ascii="Baskerville" w:hAnsi="Baskerville" w:cs="Baskerville"/>
        </w:rPr>
        <w:t>es</w:t>
      </w:r>
      <w:r w:rsidR="008D46AC" w:rsidRPr="00FB50B6">
        <w:rPr>
          <w:rFonts w:ascii="Baskerville" w:hAnsi="Baskerville" w:cs="Baskerville"/>
        </w:rPr>
        <w:t xml:space="preserve"> disciplines relativement récentes des</w:t>
      </w:r>
      <w:r w:rsidR="00065390" w:rsidRPr="00FB50B6">
        <w:rPr>
          <w:rFonts w:ascii="Baskerville" w:hAnsi="Baskerville" w:cs="Baskerville"/>
        </w:rPr>
        <w:t xml:space="preserve"> études culturelles</w:t>
      </w:r>
      <w:r w:rsidR="00572C6D" w:rsidRPr="00FB50B6">
        <w:rPr>
          <w:rFonts w:ascii="Baskerville" w:hAnsi="Baskerville" w:cs="Baskerville"/>
        </w:rPr>
        <w:t xml:space="preserve"> </w:t>
      </w:r>
      <w:r w:rsidR="004F0EA2" w:rsidRPr="00FB50B6">
        <w:rPr>
          <w:rFonts w:ascii="Baskerville" w:hAnsi="Baskerville" w:cs="Baskerville"/>
        </w:rPr>
        <w:t>(</w:t>
      </w:r>
      <w:r w:rsidR="00065390" w:rsidRPr="00FB50B6">
        <w:rPr>
          <w:rFonts w:ascii="Baskerville" w:hAnsi="Baskerville" w:cs="Baskerville"/>
        </w:rPr>
        <w:t>entre autres des</w:t>
      </w:r>
      <w:r w:rsidR="005D373E" w:rsidRPr="00FB50B6">
        <w:rPr>
          <w:rFonts w:ascii="Baskerville" w:hAnsi="Baskerville" w:cs="Baskerville"/>
        </w:rPr>
        <w:t xml:space="preserve"> </w:t>
      </w:r>
      <w:proofErr w:type="spellStart"/>
      <w:r w:rsidR="005D373E" w:rsidRPr="00FB50B6">
        <w:rPr>
          <w:rFonts w:ascii="Baskerville" w:hAnsi="Baskerville" w:cs="Baskerville"/>
          <w:i/>
        </w:rPr>
        <w:t>feminist</w:t>
      </w:r>
      <w:proofErr w:type="spellEnd"/>
      <w:r w:rsidR="005D373E" w:rsidRPr="00FB50B6">
        <w:rPr>
          <w:rFonts w:ascii="Baskerville" w:hAnsi="Baskerville" w:cs="Baskerville"/>
          <w:i/>
        </w:rPr>
        <w:t>,</w:t>
      </w:r>
      <w:r w:rsidR="005D373E" w:rsidRPr="00FB50B6">
        <w:rPr>
          <w:rFonts w:ascii="Baskerville" w:hAnsi="Baskerville" w:cs="Baskerville"/>
        </w:rPr>
        <w:t xml:space="preserve"> </w:t>
      </w:r>
      <w:proofErr w:type="spellStart"/>
      <w:r w:rsidR="00572C6D" w:rsidRPr="00FB50B6">
        <w:rPr>
          <w:rFonts w:ascii="Baskerville" w:hAnsi="Baskerville" w:cs="Baskerville"/>
          <w:i/>
        </w:rPr>
        <w:t>gender</w:t>
      </w:r>
      <w:proofErr w:type="spellEnd"/>
      <w:r w:rsidR="00572C6D" w:rsidRPr="00FB50B6">
        <w:rPr>
          <w:rFonts w:ascii="Baskerville" w:hAnsi="Baskerville" w:cs="Baskerville"/>
        </w:rPr>
        <w:t>,</w:t>
      </w:r>
      <w:r w:rsidR="008D46AC" w:rsidRPr="00FB50B6">
        <w:rPr>
          <w:rFonts w:ascii="Baskerville" w:hAnsi="Baskerville" w:cs="Baskerville"/>
        </w:rPr>
        <w:t xml:space="preserve"> </w:t>
      </w:r>
      <w:proofErr w:type="spellStart"/>
      <w:r w:rsidR="008D46AC" w:rsidRPr="00FB50B6">
        <w:rPr>
          <w:rFonts w:ascii="Baskerville" w:hAnsi="Baskerville" w:cs="Baskerville"/>
          <w:i/>
        </w:rPr>
        <w:t>queer</w:t>
      </w:r>
      <w:proofErr w:type="spellEnd"/>
      <w:r w:rsidR="00065390" w:rsidRPr="00FB50B6">
        <w:rPr>
          <w:rFonts w:ascii="Baskerville" w:hAnsi="Baskerville" w:cs="Baskerville"/>
        </w:rPr>
        <w:t xml:space="preserve"> et </w:t>
      </w:r>
      <w:proofErr w:type="spellStart"/>
      <w:r w:rsidR="008D46AC" w:rsidRPr="00FB50B6">
        <w:rPr>
          <w:rFonts w:ascii="Baskerville" w:hAnsi="Baskerville" w:cs="Baskerville"/>
          <w:i/>
        </w:rPr>
        <w:t>porn</w:t>
      </w:r>
      <w:proofErr w:type="spellEnd"/>
      <w:r w:rsidR="008D46AC" w:rsidRPr="00FB50B6">
        <w:rPr>
          <w:rFonts w:ascii="Baskerville" w:hAnsi="Baskerville" w:cs="Baskerville"/>
          <w:i/>
        </w:rPr>
        <w:t xml:space="preserve"> </w:t>
      </w:r>
      <w:proofErr w:type="spellStart"/>
      <w:r w:rsidR="008D46AC" w:rsidRPr="00FB50B6">
        <w:rPr>
          <w:rFonts w:ascii="Baskerville" w:hAnsi="Baskerville" w:cs="Baskerville"/>
          <w:i/>
        </w:rPr>
        <w:t>studies</w:t>
      </w:r>
      <w:proofErr w:type="spellEnd"/>
      <w:r w:rsidR="00065390" w:rsidRPr="00FB50B6">
        <w:rPr>
          <w:rFonts w:ascii="Baskerville" w:hAnsi="Baskerville" w:cs="Baskerville"/>
        </w:rPr>
        <w:t>)</w:t>
      </w:r>
      <w:r w:rsidR="008D46AC" w:rsidRPr="00FB50B6">
        <w:rPr>
          <w:rFonts w:ascii="Baskerville" w:hAnsi="Baskerville" w:cs="Baskerville"/>
          <w:i/>
        </w:rPr>
        <w:t xml:space="preserve"> </w:t>
      </w:r>
      <w:r w:rsidR="008D46AC" w:rsidRPr="00FB50B6">
        <w:rPr>
          <w:rFonts w:ascii="Baskerville" w:hAnsi="Baskerville" w:cs="Baskerville"/>
        </w:rPr>
        <w:t>fournissent des outils conceptuels opératoires afin de déplacer notre regard au-d</w:t>
      </w:r>
      <w:r w:rsidR="006C0898" w:rsidRPr="00FB50B6">
        <w:rPr>
          <w:rFonts w:ascii="Baskerville" w:hAnsi="Baskerville" w:cs="Baskerville"/>
        </w:rPr>
        <w:t>elà d</w:t>
      </w:r>
      <w:r w:rsidR="00E95572" w:rsidRPr="00FB50B6">
        <w:rPr>
          <w:rFonts w:ascii="Baskerville" w:hAnsi="Baskerville" w:cs="Baskerville"/>
        </w:rPr>
        <w:t>’un</w:t>
      </w:r>
      <w:r w:rsidR="006C0898" w:rsidRPr="00FB50B6">
        <w:rPr>
          <w:rFonts w:ascii="Baskerville" w:hAnsi="Baskerville" w:cs="Baskerville"/>
        </w:rPr>
        <w:t xml:space="preserve"> horizon</w:t>
      </w:r>
      <w:r w:rsidR="00FD5196" w:rsidRPr="00FB50B6">
        <w:rPr>
          <w:rFonts w:ascii="Baskerville" w:hAnsi="Baskerville" w:cs="Baskerville"/>
        </w:rPr>
        <w:t xml:space="preserve"> d’attente</w:t>
      </w:r>
      <w:r w:rsidR="00E95572" w:rsidRPr="00FB50B6">
        <w:rPr>
          <w:rFonts w:ascii="Baskerville" w:hAnsi="Baskerville" w:cs="Baskerville"/>
        </w:rPr>
        <w:t xml:space="preserve"> </w:t>
      </w:r>
      <w:r w:rsidR="00FD5196" w:rsidRPr="00FB50B6">
        <w:rPr>
          <w:rFonts w:ascii="Baskerville" w:hAnsi="Baskerville" w:cs="Baskerville"/>
        </w:rPr>
        <w:t xml:space="preserve"> </w:t>
      </w:r>
      <w:r w:rsidR="0056257E" w:rsidRPr="00FB50B6">
        <w:rPr>
          <w:rFonts w:ascii="Baskerville" w:hAnsi="Baskerville" w:cs="Baskerville"/>
        </w:rPr>
        <w:t>esthétique</w:t>
      </w:r>
      <w:r w:rsidR="007C69E3" w:rsidRPr="00FB50B6">
        <w:rPr>
          <w:rFonts w:ascii="Baskerville" w:hAnsi="Baskerville" w:cs="Baskerville"/>
        </w:rPr>
        <w:t xml:space="preserve"> (Maes</w:t>
      </w:r>
      <w:r w:rsidR="00FB50B6" w:rsidRPr="00FB50B6">
        <w:rPr>
          <w:rFonts w:ascii="Baskerville" w:hAnsi="Baskerville" w:cs="Baskerville"/>
        </w:rPr>
        <w:t xml:space="preserve"> </w:t>
      </w:r>
      <w:r w:rsidR="007C69E3" w:rsidRPr="00FB50B6">
        <w:rPr>
          <w:rFonts w:ascii="Baskerville" w:hAnsi="Baskerville" w:cs="Baskerville"/>
        </w:rPr>
        <w:t>2013)</w:t>
      </w:r>
      <w:r w:rsidR="004F0EA2" w:rsidRPr="00FB50B6">
        <w:rPr>
          <w:rFonts w:ascii="Baskerville" w:hAnsi="Baskerville" w:cs="Baskerville"/>
        </w:rPr>
        <w:t xml:space="preserve"> et </w:t>
      </w:r>
      <w:r w:rsidR="0054150C" w:rsidRPr="00FB50B6">
        <w:rPr>
          <w:rFonts w:ascii="Baskerville" w:hAnsi="Baskerville" w:cs="Baskerville"/>
        </w:rPr>
        <w:t>donnent</w:t>
      </w:r>
      <w:r w:rsidR="00867C0A">
        <w:rPr>
          <w:rFonts w:ascii="Baskerville" w:hAnsi="Baskerville" w:cs="Baskerville"/>
        </w:rPr>
        <w:t xml:space="preserve"> droit de cité</w:t>
      </w:r>
      <w:r w:rsidR="00065390" w:rsidRPr="00FB50B6">
        <w:rPr>
          <w:rFonts w:ascii="Baskerville" w:hAnsi="Baskerville" w:cs="Baskerville"/>
        </w:rPr>
        <w:t xml:space="preserve"> aux émotions et aux sensations dans le processus expérimental et heuristique de la connaissance</w:t>
      </w:r>
      <w:r w:rsidR="007C69E3" w:rsidRPr="00FB50B6">
        <w:rPr>
          <w:rFonts w:ascii="Baskerville" w:hAnsi="Baskerville" w:cs="Baskerville"/>
        </w:rPr>
        <w:t xml:space="preserve"> (</w:t>
      </w:r>
      <w:proofErr w:type="spellStart"/>
      <w:r w:rsidR="007C69E3" w:rsidRPr="00FB50B6">
        <w:rPr>
          <w:rFonts w:ascii="Baskerville" w:hAnsi="Baskerville" w:cs="Baskerville"/>
        </w:rPr>
        <w:t>Paasonen</w:t>
      </w:r>
      <w:proofErr w:type="spellEnd"/>
      <w:r w:rsidR="00D51003">
        <w:rPr>
          <w:rFonts w:ascii="Baskerville" w:hAnsi="Baskerville" w:cs="Baskerville"/>
        </w:rPr>
        <w:t xml:space="preserve"> </w:t>
      </w:r>
      <w:r w:rsidR="007C69E3" w:rsidRPr="00FB50B6">
        <w:rPr>
          <w:rFonts w:ascii="Baskerville" w:hAnsi="Baskerville" w:cs="Baskerville"/>
        </w:rPr>
        <w:t>2011)</w:t>
      </w:r>
      <w:r w:rsidR="00653AB3" w:rsidRPr="00FB50B6">
        <w:rPr>
          <w:rFonts w:ascii="Baskerville" w:hAnsi="Baskerville" w:cs="Baskerville"/>
        </w:rPr>
        <w:t>.</w:t>
      </w:r>
      <w:r w:rsidR="007010FD" w:rsidRPr="00FB50B6">
        <w:rPr>
          <w:rFonts w:ascii="Baskerville" w:hAnsi="Baskerville" w:cs="Baskerville"/>
        </w:rPr>
        <w:t xml:space="preserve"> </w:t>
      </w:r>
      <w:r w:rsidR="004F0EA2" w:rsidRPr="00FB50B6">
        <w:rPr>
          <w:rFonts w:ascii="Baskerville" w:hAnsi="Baskerville" w:cs="Baskerville"/>
        </w:rPr>
        <w:t>Ainsi, à</w:t>
      </w:r>
      <w:r w:rsidR="007010FD" w:rsidRPr="00FB50B6">
        <w:rPr>
          <w:rFonts w:ascii="Baskerville" w:hAnsi="Baskerville" w:cs="Baskerville"/>
        </w:rPr>
        <w:t xml:space="preserve"> la fois instrument de contrôle des corps et de leur </w:t>
      </w:r>
      <w:proofErr w:type="spellStart"/>
      <w:r w:rsidR="007010FD" w:rsidRPr="00FB50B6">
        <w:rPr>
          <w:rFonts w:ascii="Baskerville" w:hAnsi="Baskerville" w:cs="Baskerville"/>
        </w:rPr>
        <w:t>agentivité</w:t>
      </w:r>
      <w:proofErr w:type="spellEnd"/>
      <w:r w:rsidR="004F0EA2" w:rsidRPr="00FB50B6">
        <w:rPr>
          <w:rFonts w:ascii="Baskerville" w:hAnsi="Baskerville" w:cs="Baskerville"/>
        </w:rPr>
        <w:t>,</w:t>
      </w:r>
      <w:r w:rsidR="007010FD" w:rsidRPr="00FB50B6">
        <w:rPr>
          <w:rFonts w:ascii="Baskerville" w:hAnsi="Baskerville" w:cs="Baskerville"/>
        </w:rPr>
        <w:t xml:space="preserve"> la pornographie est plus que jamais un enjeu</w:t>
      </w:r>
      <w:r w:rsidR="00FD5196" w:rsidRPr="00FB50B6">
        <w:rPr>
          <w:rFonts w:ascii="Baskerville" w:hAnsi="Baskerville" w:cs="Baskerville"/>
        </w:rPr>
        <w:t xml:space="preserve"> </w:t>
      </w:r>
      <w:r w:rsidR="00166C11" w:rsidRPr="00FB50B6">
        <w:rPr>
          <w:rFonts w:ascii="Baskerville" w:hAnsi="Baskerville" w:cs="Baskerville"/>
        </w:rPr>
        <w:t>passionnel</w:t>
      </w:r>
      <w:r w:rsidR="004F0EA2" w:rsidRPr="00FB50B6">
        <w:rPr>
          <w:rFonts w:ascii="Baskerville" w:hAnsi="Baskerville" w:cs="Baskerville"/>
        </w:rPr>
        <w:t xml:space="preserve"> </w:t>
      </w:r>
      <w:r w:rsidR="00506B8E" w:rsidRPr="00FB50B6">
        <w:rPr>
          <w:rFonts w:ascii="Baskerville" w:hAnsi="Baskerville" w:cs="Baskerville"/>
        </w:rPr>
        <w:t>aux dimensions</w:t>
      </w:r>
      <w:r w:rsidR="007010FD" w:rsidRPr="00FB50B6">
        <w:rPr>
          <w:rFonts w:ascii="Baskerville" w:hAnsi="Baskerville" w:cs="Baskerville"/>
        </w:rPr>
        <w:t xml:space="preserve"> politique et anthropologique</w:t>
      </w:r>
      <w:r w:rsidR="007C69E3" w:rsidRPr="00FB50B6">
        <w:rPr>
          <w:rFonts w:ascii="Baskerville" w:hAnsi="Baskerville" w:cs="Baskerville"/>
        </w:rPr>
        <w:t xml:space="preserve"> (Rubin</w:t>
      </w:r>
      <w:r w:rsidR="00D51003">
        <w:rPr>
          <w:rFonts w:ascii="Baskerville" w:hAnsi="Baskerville" w:cs="Baskerville"/>
        </w:rPr>
        <w:t xml:space="preserve"> </w:t>
      </w:r>
      <w:r w:rsidR="007C69E3" w:rsidRPr="00FB50B6">
        <w:rPr>
          <w:rFonts w:ascii="Baskerville" w:hAnsi="Baskerville" w:cs="Baskerville"/>
        </w:rPr>
        <w:t>2011)</w:t>
      </w:r>
      <w:r w:rsidR="007010FD" w:rsidRPr="00FB50B6">
        <w:rPr>
          <w:rFonts w:ascii="Baskerville" w:hAnsi="Baskerville" w:cs="Baskerville"/>
        </w:rPr>
        <w:t>.</w:t>
      </w:r>
      <w:r w:rsidR="001B5178" w:rsidRPr="00FB50B6">
        <w:rPr>
          <w:rFonts w:ascii="Baskerville" w:hAnsi="Baskerville" w:cs="Baskerville"/>
        </w:rPr>
        <w:t xml:space="preserve"> </w:t>
      </w:r>
      <w:r w:rsidR="00F34DDB" w:rsidRPr="00FB50B6">
        <w:rPr>
          <w:rFonts w:ascii="Baskerville" w:hAnsi="Baskerville" w:cs="Baskerville"/>
        </w:rPr>
        <w:t xml:space="preserve">Car si nous ne sommes </w:t>
      </w:r>
      <w:r w:rsidR="00572C6D" w:rsidRPr="00FB50B6">
        <w:rPr>
          <w:rFonts w:ascii="Baskerville" w:hAnsi="Baskerville" w:cs="Baskerville"/>
        </w:rPr>
        <w:t xml:space="preserve">pas, à bien y réfléchir, à l’ère du dépassement de la catégorie, nous sommes certainement au temps </w:t>
      </w:r>
      <w:r w:rsidR="00BE33CB" w:rsidRPr="00FB50B6">
        <w:rPr>
          <w:rFonts w:ascii="Baskerville" w:hAnsi="Baskerville" w:cs="Baskerville"/>
        </w:rPr>
        <w:t xml:space="preserve">stratégique de sa survivance, </w:t>
      </w:r>
      <w:r w:rsidR="00572C6D" w:rsidRPr="00FB50B6">
        <w:rPr>
          <w:rFonts w:ascii="Baskerville" w:hAnsi="Baskerville" w:cs="Baskerville"/>
        </w:rPr>
        <w:t>de sa subversion</w:t>
      </w:r>
      <w:r w:rsidR="00FD5196" w:rsidRPr="00FB50B6">
        <w:rPr>
          <w:rFonts w:ascii="Baskerville" w:hAnsi="Baskerville" w:cs="Baskerville"/>
        </w:rPr>
        <w:t xml:space="preserve"> et </w:t>
      </w:r>
      <w:r w:rsidR="00BE33CB" w:rsidRPr="00FB50B6">
        <w:rPr>
          <w:rFonts w:ascii="Baskerville" w:hAnsi="Baskerville" w:cs="Baskerville"/>
        </w:rPr>
        <w:t>de sa critique</w:t>
      </w:r>
      <w:r w:rsidR="00FD5196" w:rsidRPr="00FB50B6">
        <w:rPr>
          <w:rFonts w:ascii="Baskerville" w:hAnsi="Baskerville" w:cs="Baskerville"/>
        </w:rPr>
        <w:t xml:space="preserve"> où art érotique (</w:t>
      </w:r>
      <w:r w:rsidR="00FD5196" w:rsidRPr="00FB50B6">
        <w:rPr>
          <w:rFonts w:ascii="Baskerville" w:hAnsi="Baskerville" w:cs="Baskerville"/>
          <w:i/>
        </w:rPr>
        <w:t xml:space="preserve">ars </w:t>
      </w:r>
      <w:proofErr w:type="spellStart"/>
      <w:r w:rsidR="00FD5196" w:rsidRPr="00FB50B6">
        <w:rPr>
          <w:rFonts w:ascii="Baskerville" w:hAnsi="Baskerville" w:cs="Baskerville"/>
          <w:i/>
        </w:rPr>
        <w:t>erotica</w:t>
      </w:r>
      <w:proofErr w:type="spellEnd"/>
      <w:r w:rsidR="00FD5196" w:rsidRPr="00FB50B6">
        <w:rPr>
          <w:rFonts w:ascii="Baskerville" w:hAnsi="Baskerville" w:cs="Baskerville"/>
        </w:rPr>
        <w:t>) et science de la sexualité (</w:t>
      </w:r>
      <w:proofErr w:type="spellStart"/>
      <w:r w:rsidR="00FD5196" w:rsidRPr="00FB50B6">
        <w:rPr>
          <w:rFonts w:ascii="Baskerville" w:hAnsi="Baskerville" w:cs="Baskerville"/>
          <w:i/>
        </w:rPr>
        <w:t>scientia</w:t>
      </w:r>
      <w:proofErr w:type="spellEnd"/>
      <w:r w:rsidR="00FD5196" w:rsidRPr="00FB50B6">
        <w:rPr>
          <w:rFonts w:ascii="Baskerville" w:hAnsi="Baskerville" w:cs="Baskerville"/>
          <w:i/>
        </w:rPr>
        <w:t xml:space="preserve"> </w:t>
      </w:r>
      <w:proofErr w:type="spellStart"/>
      <w:r w:rsidR="00FD5196" w:rsidRPr="00FB50B6">
        <w:rPr>
          <w:rFonts w:ascii="Baskerville" w:hAnsi="Baskerville" w:cs="Baskerville"/>
          <w:i/>
        </w:rPr>
        <w:t>sexualis</w:t>
      </w:r>
      <w:proofErr w:type="spellEnd"/>
      <w:r w:rsidR="00FD5196" w:rsidRPr="00FB50B6">
        <w:rPr>
          <w:rFonts w:ascii="Baskerville" w:hAnsi="Baskerville" w:cs="Baskerville"/>
        </w:rPr>
        <w:t>) se poursuivent au</w:t>
      </w:r>
      <w:r w:rsidR="0036721B" w:rsidRPr="00FB50B6">
        <w:rPr>
          <w:rFonts w:ascii="Baskerville" w:hAnsi="Baskerville" w:cs="Baskerville"/>
        </w:rPr>
        <w:t xml:space="preserve"> sein d’une éthique</w:t>
      </w:r>
      <w:r w:rsidR="009709FA" w:rsidRPr="00FB50B6">
        <w:rPr>
          <w:rFonts w:ascii="Baskerville" w:hAnsi="Baskerville" w:cs="Baskerville"/>
        </w:rPr>
        <w:t xml:space="preserve"> du désir et du plaisir</w:t>
      </w:r>
      <w:r w:rsidR="0036721B" w:rsidRPr="00FB50B6">
        <w:rPr>
          <w:rFonts w:ascii="Baskerville" w:hAnsi="Baskerville" w:cs="Baskerville"/>
        </w:rPr>
        <w:t xml:space="preserve"> au pluriel, celle </w:t>
      </w:r>
      <w:r w:rsidR="00FD5196" w:rsidRPr="00FB50B6">
        <w:rPr>
          <w:rFonts w:ascii="Baskerville" w:hAnsi="Baskerville" w:cs="Baskerville"/>
        </w:rPr>
        <w:t>des pornographies contemporaines</w:t>
      </w:r>
      <w:r w:rsidR="00572C6D" w:rsidRPr="00FB50B6">
        <w:rPr>
          <w:rFonts w:ascii="Baskerville" w:hAnsi="Baskerville" w:cs="Baskerville"/>
        </w:rPr>
        <w:t>.</w:t>
      </w:r>
      <w:r w:rsidR="0056257E" w:rsidRPr="00FB50B6">
        <w:rPr>
          <w:rFonts w:ascii="Baskerville" w:hAnsi="Baskerville" w:cs="Baskerville"/>
        </w:rPr>
        <w:t xml:space="preserve"> </w:t>
      </w:r>
    </w:p>
    <w:p w14:paraId="3649A7B0" w14:textId="77777777" w:rsidR="00FD5196" w:rsidRPr="00FB50B6" w:rsidRDefault="00FD5196" w:rsidP="009159B7">
      <w:pPr>
        <w:spacing w:line="360" w:lineRule="auto"/>
        <w:jc w:val="both"/>
        <w:rPr>
          <w:rFonts w:ascii="Baskerville" w:hAnsi="Baskerville" w:cs="Baskerville"/>
        </w:rPr>
      </w:pPr>
    </w:p>
    <w:p w14:paraId="4E1A3801" w14:textId="46146BDC" w:rsidR="000243A0" w:rsidRDefault="000B6076" w:rsidP="009159B7">
      <w:pPr>
        <w:spacing w:line="360" w:lineRule="auto"/>
        <w:jc w:val="both"/>
        <w:rPr>
          <w:rFonts w:ascii="Baskerville" w:hAnsi="Baskerville" w:cs="Baskerville"/>
        </w:rPr>
      </w:pPr>
      <w:r w:rsidRPr="00FB50B6">
        <w:rPr>
          <w:rFonts w:ascii="Baskerville" w:hAnsi="Baskerville" w:cs="Baskerville"/>
        </w:rPr>
        <w:t xml:space="preserve">Dans ce colloque nous nous interrogerons sur les </w:t>
      </w:r>
      <w:r w:rsidR="00572C6D" w:rsidRPr="00FB50B6">
        <w:rPr>
          <w:rFonts w:ascii="Baskerville" w:hAnsi="Baskerville" w:cs="Baskerville"/>
        </w:rPr>
        <w:t>di</w:t>
      </w:r>
      <w:r w:rsidR="00653AB3" w:rsidRPr="00FB50B6">
        <w:rPr>
          <w:rFonts w:ascii="Baskerville" w:hAnsi="Baskerville" w:cs="Baskerville"/>
        </w:rPr>
        <w:t xml:space="preserve">fférentes </w:t>
      </w:r>
      <w:r w:rsidR="009A62EF" w:rsidRPr="00FB50B6">
        <w:rPr>
          <w:rFonts w:ascii="Baskerville" w:hAnsi="Baskerville" w:cs="Baskerville"/>
        </w:rPr>
        <w:t>mutations de la pornographie</w:t>
      </w:r>
      <w:r w:rsidR="002C45ED" w:rsidRPr="00FB50B6">
        <w:rPr>
          <w:rFonts w:ascii="Baskerville" w:hAnsi="Baskerville" w:cs="Baskerville"/>
        </w:rPr>
        <w:t xml:space="preserve"> </w:t>
      </w:r>
      <w:r w:rsidR="00DA2CD3" w:rsidRPr="00FB50B6">
        <w:rPr>
          <w:rFonts w:ascii="Baskerville" w:hAnsi="Baskerville" w:cs="Baskerville"/>
        </w:rPr>
        <w:t xml:space="preserve">à travers une archéologie du présent </w:t>
      </w:r>
      <w:r w:rsidR="0014330C" w:rsidRPr="00FB50B6">
        <w:rPr>
          <w:rFonts w:ascii="Baskerville" w:hAnsi="Baskerville" w:cs="Baskerville"/>
        </w:rPr>
        <w:t>et nous privilégierons l</w:t>
      </w:r>
      <w:r w:rsidR="00572C6D" w:rsidRPr="00FB50B6">
        <w:rPr>
          <w:rFonts w:ascii="Baskerville" w:hAnsi="Baskerville" w:cs="Baskerville"/>
        </w:rPr>
        <w:t>es approches inter</w:t>
      </w:r>
      <w:r w:rsidR="002C45ED" w:rsidRPr="00FB50B6">
        <w:rPr>
          <w:rFonts w:ascii="Baskerville" w:hAnsi="Baskerville" w:cs="Baskerville"/>
        </w:rPr>
        <w:t>disciplinaires où se déploieront ses multiples manifestations artis</w:t>
      </w:r>
      <w:r w:rsidR="00C82A97" w:rsidRPr="00FB50B6">
        <w:rPr>
          <w:rFonts w:ascii="Baskerville" w:hAnsi="Baskerville" w:cs="Baskerville"/>
        </w:rPr>
        <w:t xml:space="preserve">tiques, théoriques </w:t>
      </w:r>
      <w:r w:rsidR="002C45ED" w:rsidRPr="00FB50B6">
        <w:rPr>
          <w:rFonts w:ascii="Baskerville" w:hAnsi="Baskerville" w:cs="Baskerville"/>
        </w:rPr>
        <w:t>et</w:t>
      </w:r>
      <w:r w:rsidR="007010FD" w:rsidRPr="00FB50B6">
        <w:rPr>
          <w:rFonts w:ascii="Baskerville" w:hAnsi="Baskerville" w:cs="Baskerville"/>
        </w:rPr>
        <w:t>/ou</w:t>
      </w:r>
      <w:r w:rsidR="002C45ED" w:rsidRPr="00FB50B6">
        <w:rPr>
          <w:rFonts w:ascii="Baskerville" w:hAnsi="Baskerville" w:cs="Baskerville"/>
        </w:rPr>
        <w:t xml:space="preserve"> </w:t>
      </w:r>
      <w:proofErr w:type="spellStart"/>
      <w:r w:rsidR="002C45ED" w:rsidRPr="00FB50B6">
        <w:rPr>
          <w:rFonts w:ascii="Baskerville" w:hAnsi="Baskerville" w:cs="Baskerville"/>
        </w:rPr>
        <w:t>intermédiales</w:t>
      </w:r>
      <w:proofErr w:type="spellEnd"/>
      <w:r w:rsidR="002C45ED" w:rsidRPr="00FB50B6">
        <w:rPr>
          <w:rFonts w:ascii="Baskerville" w:hAnsi="Baskerville" w:cs="Baskerville"/>
        </w:rPr>
        <w:t>.</w:t>
      </w:r>
      <w:r w:rsidR="007C69E3" w:rsidRPr="00FB50B6">
        <w:rPr>
          <w:rFonts w:ascii="Baskerville" w:hAnsi="Baskerville" w:cs="Baskerville"/>
        </w:rPr>
        <w:t xml:space="preserve"> </w:t>
      </w:r>
      <w:r w:rsidR="00867C0A">
        <w:rPr>
          <w:rFonts w:ascii="Baskerville" w:hAnsi="Baskerville" w:cs="Baskerville"/>
        </w:rPr>
        <w:t>Nous aimerions aborder</w:t>
      </w:r>
      <w:r w:rsidR="000243A0" w:rsidRPr="00FB50B6">
        <w:rPr>
          <w:rFonts w:ascii="Baskerville" w:hAnsi="Baskerville" w:cs="Baskerville"/>
        </w:rPr>
        <w:t xml:space="preserve"> les thématiques sui</w:t>
      </w:r>
      <w:r w:rsidR="00D51003">
        <w:rPr>
          <w:rFonts w:ascii="Baskerville" w:hAnsi="Baskerville" w:cs="Baskerville"/>
        </w:rPr>
        <w:t>vantes :</w:t>
      </w:r>
    </w:p>
    <w:p w14:paraId="7433ED39" w14:textId="77777777" w:rsidR="00E043AD" w:rsidRPr="00FB50B6" w:rsidRDefault="00E043AD" w:rsidP="009159B7">
      <w:pPr>
        <w:spacing w:line="360" w:lineRule="auto"/>
        <w:jc w:val="both"/>
        <w:rPr>
          <w:rFonts w:ascii="Baskerville" w:hAnsi="Baskerville" w:cs="Baskerville"/>
        </w:rPr>
      </w:pPr>
    </w:p>
    <w:p w14:paraId="1CAFA964" w14:textId="4B3F1520" w:rsidR="000243A0" w:rsidRPr="00FB50B6" w:rsidRDefault="000243A0" w:rsidP="009159B7">
      <w:pPr>
        <w:spacing w:line="360" w:lineRule="auto"/>
        <w:jc w:val="both"/>
        <w:rPr>
          <w:rFonts w:ascii="Baskerville" w:hAnsi="Baskerville" w:cs="Baskerville"/>
        </w:rPr>
      </w:pPr>
      <w:r w:rsidRPr="00FB50B6">
        <w:rPr>
          <w:rFonts w:ascii="Baskerville" w:hAnsi="Baskerville" w:cs="Baskerville"/>
        </w:rPr>
        <w:lastRenderedPageBreak/>
        <w:t>- pornographie et anthropologie de l’image</w:t>
      </w:r>
    </w:p>
    <w:p w14:paraId="5EE34DDC" w14:textId="6E7BDBAC" w:rsidR="000243A0" w:rsidRPr="00FB50B6" w:rsidRDefault="00110F05" w:rsidP="009159B7">
      <w:pPr>
        <w:spacing w:line="360" w:lineRule="auto"/>
        <w:jc w:val="both"/>
        <w:rPr>
          <w:rFonts w:ascii="Baskerville" w:hAnsi="Baskerville" w:cs="Baskerville"/>
        </w:rPr>
      </w:pPr>
      <w:r w:rsidRPr="00FB50B6">
        <w:rPr>
          <w:rFonts w:ascii="Baskerville" w:hAnsi="Baskerville" w:cs="Baskerville"/>
        </w:rPr>
        <w:t>- pornographie</w:t>
      </w:r>
      <w:r w:rsidR="00A32E31" w:rsidRPr="00FB50B6">
        <w:rPr>
          <w:rFonts w:ascii="Baskerville" w:hAnsi="Baskerville" w:cs="Baskerville"/>
        </w:rPr>
        <w:t xml:space="preserve">, </w:t>
      </w:r>
      <w:r w:rsidRPr="00FB50B6">
        <w:rPr>
          <w:rFonts w:ascii="Baskerville" w:hAnsi="Baskerville" w:cs="Baskerville"/>
        </w:rPr>
        <w:t xml:space="preserve">corporalité </w:t>
      </w:r>
      <w:r w:rsidR="00A32E31" w:rsidRPr="00FB50B6">
        <w:rPr>
          <w:rFonts w:ascii="Baskerville" w:hAnsi="Baskerville" w:cs="Baskerville"/>
        </w:rPr>
        <w:t>et geste</w:t>
      </w:r>
    </w:p>
    <w:p w14:paraId="30A7243D" w14:textId="54966B23" w:rsidR="00166EDF" w:rsidRPr="00FB50B6" w:rsidRDefault="00166EDF" w:rsidP="009159B7">
      <w:pPr>
        <w:spacing w:line="360" w:lineRule="auto"/>
        <w:jc w:val="both"/>
        <w:rPr>
          <w:rFonts w:ascii="Baskerville" w:hAnsi="Baskerville" w:cs="Baskerville"/>
        </w:rPr>
      </w:pPr>
      <w:r w:rsidRPr="00FB50B6">
        <w:rPr>
          <w:rFonts w:ascii="Baskerville" w:hAnsi="Baskerville" w:cs="Baskerville"/>
        </w:rPr>
        <w:t>- pornographie</w:t>
      </w:r>
      <w:r w:rsidR="001B5045" w:rsidRPr="00FB50B6">
        <w:rPr>
          <w:rFonts w:ascii="Baskerville" w:hAnsi="Baskerville" w:cs="Baskerville"/>
        </w:rPr>
        <w:t xml:space="preserve">, </w:t>
      </w:r>
      <w:r w:rsidRPr="00FB50B6">
        <w:rPr>
          <w:rFonts w:ascii="Baskerville" w:hAnsi="Baskerville" w:cs="Baskerville"/>
        </w:rPr>
        <w:t>archives</w:t>
      </w:r>
      <w:r w:rsidR="0028390E">
        <w:rPr>
          <w:rFonts w:ascii="Baskerville" w:hAnsi="Baskerville" w:cs="Baskerville"/>
        </w:rPr>
        <w:t xml:space="preserve"> et média</w:t>
      </w:r>
    </w:p>
    <w:p w14:paraId="241FDBA9" w14:textId="588869D3" w:rsidR="008F5107" w:rsidRPr="00FB50B6" w:rsidRDefault="000243A0" w:rsidP="009159B7">
      <w:pPr>
        <w:spacing w:line="360" w:lineRule="auto"/>
        <w:jc w:val="both"/>
        <w:rPr>
          <w:rFonts w:ascii="Baskerville" w:hAnsi="Baskerville" w:cs="Baskerville"/>
        </w:rPr>
      </w:pPr>
      <w:r w:rsidRPr="00FB50B6">
        <w:rPr>
          <w:rFonts w:ascii="Baskerville" w:hAnsi="Baskerville" w:cs="Baskerville"/>
        </w:rPr>
        <w:t>- appropriation</w:t>
      </w:r>
      <w:r w:rsidR="00D8093B" w:rsidRPr="00FB50B6">
        <w:rPr>
          <w:rFonts w:ascii="Baskerville" w:hAnsi="Baskerville" w:cs="Baskerville"/>
        </w:rPr>
        <w:t xml:space="preserve"> </w:t>
      </w:r>
      <w:proofErr w:type="spellStart"/>
      <w:r w:rsidR="00D8093B" w:rsidRPr="00FB50B6">
        <w:rPr>
          <w:rFonts w:ascii="Baskerville" w:hAnsi="Baskerville" w:cs="Baskerville"/>
        </w:rPr>
        <w:t>amateur</w:t>
      </w:r>
      <w:r w:rsidR="00110F05" w:rsidRPr="00FB50B6">
        <w:rPr>
          <w:rFonts w:ascii="Baskerville" w:hAnsi="Baskerville" w:cs="Baskerville"/>
        </w:rPr>
        <w:t>e</w:t>
      </w:r>
      <w:proofErr w:type="spellEnd"/>
      <w:r w:rsidR="00D8093B" w:rsidRPr="00FB50B6">
        <w:rPr>
          <w:rFonts w:ascii="Baskerville" w:hAnsi="Baskerville" w:cs="Baskerville"/>
        </w:rPr>
        <w:t xml:space="preserve"> et</w:t>
      </w:r>
      <w:r w:rsidRPr="00FB50B6">
        <w:rPr>
          <w:rFonts w:ascii="Baskerville" w:hAnsi="Baskerville" w:cs="Baskerville"/>
        </w:rPr>
        <w:t xml:space="preserve"> artistique de la pornographie</w:t>
      </w:r>
    </w:p>
    <w:p w14:paraId="78E355AF" w14:textId="5C59DF42" w:rsidR="008356E7" w:rsidRPr="00FB50B6" w:rsidRDefault="000243A0" w:rsidP="009159B7">
      <w:pPr>
        <w:spacing w:line="360" w:lineRule="auto"/>
        <w:jc w:val="both"/>
        <w:rPr>
          <w:rFonts w:ascii="Baskerville" w:hAnsi="Baskerville" w:cs="Baskerville"/>
        </w:rPr>
      </w:pPr>
      <w:r w:rsidRPr="00FB50B6">
        <w:rPr>
          <w:rFonts w:ascii="Baskerville" w:hAnsi="Baskerville" w:cs="Baskerville"/>
        </w:rPr>
        <w:t>-</w:t>
      </w:r>
      <w:r w:rsidR="00FB50B6">
        <w:rPr>
          <w:rFonts w:ascii="Baskerville" w:hAnsi="Baskerville" w:cs="Baskerville"/>
        </w:rPr>
        <w:t xml:space="preserve"> </w:t>
      </w:r>
      <w:r w:rsidRPr="00FB50B6">
        <w:rPr>
          <w:rFonts w:ascii="Baskerville" w:hAnsi="Baskerville" w:cs="Baskerville"/>
        </w:rPr>
        <w:t>pornographie</w:t>
      </w:r>
      <w:r w:rsidR="00A32E31" w:rsidRPr="00FB50B6">
        <w:rPr>
          <w:rFonts w:ascii="Baskerville" w:hAnsi="Baskerville" w:cs="Baskerville"/>
        </w:rPr>
        <w:t xml:space="preserve">, </w:t>
      </w:r>
      <w:r w:rsidRPr="00FB50B6">
        <w:rPr>
          <w:rFonts w:ascii="Baskerville" w:hAnsi="Baskerville" w:cs="Baskerville"/>
        </w:rPr>
        <w:t>esthétique</w:t>
      </w:r>
      <w:r w:rsidR="001B5045" w:rsidRPr="00FB50B6">
        <w:rPr>
          <w:rFonts w:ascii="Baskerville" w:hAnsi="Baskerville" w:cs="Baskerville"/>
        </w:rPr>
        <w:t xml:space="preserve">, </w:t>
      </w:r>
      <w:r w:rsidR="00A32E31" w:rsidRPr="00FB50B6">
        <w:rPr>
          <w:rFonts w:ascii="Baskerville" w:hAnsi="Baskerville" w:cs="Baskerville"/>
        </w:rPr>
        <w:t>représentation</w:t>
      </w:r>
      <w:r w:rsidR="001B5045" w:rsidRPr="00FB50B6">
        <w:rPr>
          <w:rFonts w:ascii="Baskerville" w:hAnsi="Baskerville" w:cs="Baskerville"/>
        </w:rPr>
        <w:t xml:space="preserve"> et histoire</w:t>
      </w:r>
    </w:p>
    <w:p w14:paraId="445B1E60" w14:textId="499AD3FF" w:rsidR="008356E7" w:rsidRPr="00FB50B6" w:rsidRDefault="008356E7" w:rsidP="009159B7">
      <w:pPr>
        <w:spacing w:line="360" w:lineRule="auto"/>
        <w:jc w:val="both"/>
        <w:rPr>
          <w:rFonts w:ascii="Baskerville" w:hAnsi="Baskerville" w:cs="Baskerville"/>
        </w:rPr>
      </w:pPr>
      <w:r w:rsidRPr="00FB50B6">
        <w:rPr>
          <w:rFonts w:ascii="Baskerville" w:hAnsi="Baskerville" w:cs="Baskerville"/>
        </w:rPr>
        <w:t xml:space="preserve">- </w:t>
      </w:r>
      <w:r w:rsidR="001B5045" w:rsidRPr="00FB50B6">
        <w:rPr>
          <w:rFonts w:ascii="Baskerville" w:hAnsi="Baskerville" w:cs="Baskerville"/>
        </w:rPr>
        <w:t>enje</w:t>
      </w:r>
      <w:r w:rsidR="00A32E31" w:rsidRPr="00FB50B6">
        <w:rPr>
          <w:rFonts w:ascii="Baskerville" w:hAnsi="Baskerville" w:cs="Baskerville"/>
        </w:rPr>
        <w:t xml:space="preserve">ux </w:t>
      </w:r>
      <w:r w:rsidR="001B5045" w:rsidRPr="00FB50B6">
        <w:rPr>
          <w:rFonts w:ascii="Baskerville" w:hAnsi="Baskerville" w:cs="Baskerville"/>
        </w:rPr>
        <w:t xml:space="preserve">critiques et sociaux </w:t>
      </w:r>
      <w:r w:rsidR="00A32E31" w:rsidRPr="00FB50B6">
        <w:rPr>
          <w:rFonts w:ascii="Baskerville" w:hAnsi="Baskerville" w:cs="Baskerville"/>
        </w:rPr>
        <w:t>de la pornographie</w:t>
      </w:r>
    </w:p>
    <w:p w14:paraId="0E086713" w14:textId="3EC04068" w:rsidR="000243A0" w:rsidRPr="00FB50B6" w:rsidRDefault="008356E7" w:rsidP="009159B7">
      <w:pPr>
        <w:spacing w:line="360" w:lineRule="auto"/>
        <w:jc w:val="both"/>
        <w:rPr>
          <w:rFonts w:ascii="Baskerville" w:hAnsi="Baskerville" w:cs="Baskerville"/>
        </w:rPr>
      </w:pPr>
      <w:r w:rsidRPr="00FB50B6">
        <w:rPr>
          <w:rFonts w:ascii="Baskerville" w:hAnsi="Baskerville" w:cs="Baskerville"/>
        </w:rPr>
        <w:t>- pornographie, performance, performativité et</w:t>
      </w:r>
      <w:r w:rsidR="0014330C" w:rsidRPr="00FB50B6">
        <w:rPr>
          <w:rFonts w:ascii="Baskerville" w:hAnsi="Baskerville" w:cs="Baskerville"/>
        </w:rPr>
        <w:t xml:space="preserve"> </w:t>
      </w:r>
      <w:proofErr w:type="spellStart"/>
      <w:r w:rsidR="0014330C" w:rsidRPr="00FB50B6">
        <w:rPr>
          <w:rFonts w:ascii="Baskerville" w:hAnsi="Baskerville" w:cs="Baskerville"/>
        </w:rPr>
        <w:t>agentivité</w:t>
      </w:r>
      <w:proofErr w:type="spellEnd"/>
    </w:p>
    <w:p w14:paraId="47940983" w14:textId="77777777" w:rsidR="00751430" w:rsidRPr="00FB50B6" w:rsidRDefault="00751430" w:rsidP="00751430">
      <w:pPr>
        <w:jc w:val="both"/>
        <w:rPr>
          <w:rFonts w:ascii="Baskerville" w:hAnsi="Baskerville" w:cs="Baskerville"/>
        </w:rPr>
      </w:pPr>
    </w:p>
    <w:p w14:paraId="153DB558" w14:textId="50911E41" w:rsidR="00751430" w:rsidRPr="004F3DCC" w:rsidRDefault="00751430" w:rsidP="00751430">
      <w:pPr>
        <w:jc w:val="both"/>
        <w:rPr>
          <w:rFonts w:ascii="Baskerville" w:hAnsi="Baskerville" w:cs="Baskerville"/>
          <w:color w:val="000000" w:themeColor="text1"/>
          <w:lang w:val="fr-CA"/>
        </w:rPr>
      </w:pPr>
      <w:r w:rsidRPr="004F3DCC">
        <w:rPr>
          <w:rFonts w:ascii="Baskerville" w:hAnsi="Baskerville" w:cs="Baskerville"/>
          <w:color w:val="000000" w:themeColor="text1"/>
          <w:lang w:val="fr-CA"/>
        </w:rPr>
        <w:t>Organisé par Alain Ayotte, Samuel Archibald et Joanne Lalonde ce colloque s’inscrit dans le cadre du programme de recherche interdisciplinaire RADICAL (Repères pour une articulation des dimensions culturelles, artistiques et littéraire</w:t>
      </w:r>
      <w:r w:rsidR="004F3DCC">
        <w:rPr>
          <w:rFonts w:ascii="Baskerville" w:hAnsi="Baskerville" w:cs="Baskerville"/>
          <w:color w:val="000000" w:themeColor="text1"/>
          <w:lang w:val="fr-CA"/>
        </w:rPr>
        <w:t xml:space="preserve">s de l'imaginaire contemporain), </w:t>
      </w:r>
      <w:r w:rsidR="004F3DCC" w:rsidRPr="004F3DCC">
        <w:rPr>
          <w:rFonts w:ascii="Baskerville" w:hAnsi="Baskerville" w:cs="Baskerville Semibold"/>
          <w:color w:val="000000" w:themeColor="text1"/>
        </w:rPr>
        <w:t>ainsi que dans la série des colloques sur l'imaginaire de Figura, le centre de recherch</w:t>
      </w:r>
      <w:r w:rsidR="004F3DCC">
        <w:rPr>
          <w:rFonts w:ascii="Baskerville" w:hAnsi="Baskerville" w:cs="Baskerville Semibold"/>
          <w:color w:val="000000" w:themeColor="text1"/>
        </w:rPr>
        <w:t xml:space="preserve">e sur le texte et l’imaginaire. </w:t>
      </w:r>
      <w:r w:rsidRPr="004F3DCC">
        <w:rPr>
          <w:rFonts w:ascii="Baskerville" w:hAnsi="Baskerville" w:cs="Baskerville"/>
          <w:color w:val="000000" w:themeColor="text1"/>
          <w:lang w:val="fr-CA"/>
        </w:rPr>
        <w:t xml:space="preserve">Il se déroulera les </w:t>
      </w:r>
      <w:r w:rsidR="001A5258" w:rsidRPr="004F3DCC">
        <w:rPr>
          <w:rFonts w:ascii="Baskerville" w:hAnsi="Baskerville" w:cs="Baskerville"/>
          <w:b/>
          <w:color w:val="000000" w:themeColor="text1"/>
          <w:lang w:val="fr-CA"/>
        </w:rPr>
        <w:t>19 et 20 février 2015</w:t>
      </w:r>
      <w:r w:rsidRPr="004F3DCC">
        <w:rPr>
          <w:rFonts w:ascii="Baskerville" w:hAnsi="Baskerville" w:cs="Baskerville"/>
          <w:b/>
          <w:color w:val="000000" w:themeColor="text1"/>
          <w:lang w:val="fr-CA"/>
        </w:rPr>
        <w:t xml:space="preserve"> </w:t>
      </w:r>
      <w:r w:rsidRPr="004F3DCC">
        <w:rPr>
          <w:rFonts w:ascii="Baskerville" w:hAnsi="Baskerville" w:cs="Baskerville"/>
          <w:color w:val="000000" w:themeColor="text1"/>
          <w:lang w:val="fr-CA"/>
        </w:rPr>
        <w:t>à Montréal. Les propositions de contribution (environ 300 mots), ainsi qu’un cv abrégé, devro</w:t>
      </w:r>
      <w:r w:rsidR="001A5258" w:rsidRPr="004F3DCC">
        <w:rPr>
          <w:rFonts w:ascii="Baskerville" w:hAnsi="Baskerville" w:cs="Baskerville"/>
          <w:color w:val="000000" w:themeColor="text1"/>
          <w:lang w:val="fr-CA"/>
        </w:rPr>
        <w:t>nt parvenir avant le 31 octobre 2014 à l’attention de Alain Ayotte</w:t>
      </w:r>
      <w:r w:rsidRPr="004F3DCC">
        <w:rPr>
          <w:rFonts w:ascii="Baskerville" w:hAnsi="Baskerville" w:cs="Baskerville"/>
          <w:color w:val="000000" w:themeColor="text1"/>
          <w:lang w:val="fr-CA"/>
        </w:rPr>
        <w:t xml:space="preserve"> à l’adresse suivante : </w:t>
      </w:r>
      <w:hyperlink r:id="rId8" w:history="1">
        <w:r w:rsidR="004F3DCC" w:rsidRPr="00617E44">
          <w:rPr>
            <w:rStyle w:val="Lienhypertexte"/>
            <w:rFonts w:ascii="Baskerville" w:hAnsi="Baskerville" w:cs="Baskerville"/>
            <w:lang w:val="fr-CA"/>
          </w:rPr>
          <w:t>colloquepornocontemporaines@gmail.com</w:t>
        </w:r>
      </w:hyperlink>
      <w:r w:rsidR="004F3DCC">
        <w:rPr>
          <w:rFonts w:ascii="Baskerville" w:hAnsi="Baskerville" w:cs="Baskerville"/>
          <w:color w:val="000000" w:themeColor="text1"/>
          <w:lang w:val="fr-CA"/>
        </w:rPr>
        <w:t xml:space="preserve"> </w:t>
      </w:r>
      <w:bookmarkStart w:id="0" w:name="_GoBack"/>
      <w:bookmarkEnd w:id="0"/>
    </w:p>
    <w:p w14:paraId="55A561D7" w14:textId="77777777" w:rsidR="00C23DBE" w:rsidRPr="00FB50B6" w:rsidRDefault="00C23DBE" w:rsidP="00F7268B">
      <w:pPr>
        <w:spacing w:line="360" w:lineRule="auto"/>
        <w:jc w:val="both"/>
        <w:rPr>
          <w:rFonts w:ascii="Baskerville" w:hAnsi="Baskerville" w:cs="Baskerville"/>
        </w:rPr>
      </w:pPr>
    </w:p>
    <w:p w14:paraId="12A17AAB" w14:textId="7BFB7D90" w:rsidR="005D373E" w:rsidRPr="00FB50B6" w:rsidRDefault="001C4356" w:rsidP="00F7268B">
      <w:pPr>
        <w:spacing w:line="360" w:lineRule="auto"/>
        <w:jc w:val="both"/>
        <w:rPr>
          <w:rFonts w:ascii="Baskerville" w:hAnsi="Baskerville" w:cs="Baskerville"/>
        </w:rPr>
      </w:pPr>
      <w:r w:rsidRPr="00FB50B6">
        <w:rPr>
          <w:rFonts w:ascii="Baskerville" w:hAnsi="Baskerville" w:cs="Baskerville"/>
          <w:b/>
        </w:rPr>
        <w:t>Bibliographie</w:t>
      </w:r>
      <w:r w:rsidR="00751430" w:rsidRPr="00FB50B6">
        <w:rPr>
          <w:rFonts w:ascii="Baskerville" w:hAnsi="Baskerville" w:cs="Baskerville"/>
          <w:b/>
        </w:rPr>
        <w:t xml:space="preserve"> </w:t>
      </w:r>
      <w:r w:rsidR="003A6CFF">
        <w:rPr>
          <w:rFonts w:ascii="Baskerville" w:hAnsi="Baskerville" w:cs="Baskerville"/>
          <w:b/>
        </w:rPr>
        <w:t>sommaire</w:t>
      </w:r>
    </w:p>
    <w:p w14:paraId="4BA0BCB0" w14:textId="713A98AD" w:rsidR="003F268A" w:rsidRPr="00FB50B6" w:rsidRDefault="003F268A" w:rsidP="001C4356">
      <w:pPr>
        <w:widowControl w:val="0"/>
        <w:autoSpaceDE w:val="0"/>
        <w:autoSpaceDN w:val="0"/>
        <w:adjustRightInd w:val="0"/>
        <w:rPr>
          <w:rFonts w:ascii="Baskerville" w:hAnsi="Baskerville" w:cs="Baskerville"/>
        </w:rPr>
      </w:pPr>
      <w:r w:rsidRPr="00FB50B6">
        <w:rPr>
          <w:rFonts w:ascii="Baskerville" w:hAnsi="Baskerville" w:cs="Baskerville"/>
        </w:rPr>
        <w:t>DEAN, Tim (</w:t>
      </w:r>
      <w:proofErr w:type="spellStart"/>
      <w:r w:rsidRPr="00FB50B6">
        <w:rPr>
          <w:rFonts w:ascii="Baskerville" w:hAnsi="Baskerville" w:cs="Baskerville"/>
        </w:rPr>
        <w:t>ed</w:t>
      </w:r>
      <w:proofErr w:type="spellEnd"/>
      <w:r w:rsidRPr="00FB50B6">
        <w:rPr>
          <w:rFonts w:ascii="Baskerville" w:hAnsi="Baskerville" w:cs="Baskerville"/>
        </w:rPr>
        <w:t xml:space="preserve">.), </w:t>
      </w:r>
      <w:proofErr w:type="spellStart"/>
      <w:r w:rsidRPr="00FB50B6">
        <w:rPr>
          <w:rFonts w:ascii="Baskerville" w:hAnsi="Baskerville" w:cs="Baskerville"/>
          <w:i/>
        </w:rPr>
        <w:t>Porn</w:t>
      </w:r>
      <w:proofErr w:type="spellEnd"/>
      <w:r w:rsidRPr="00FB50B6">
        <w:rPr>
          <w:rFonts w:ascii="Baskerville" w:hAnsi="Baskerville" w:cs="Baskerville"/>
          <w:i/>
        </w:rPr>
        <w:t xml:space="preserve"> Archives</w:t>
      </w:r>
      <w:r w:rsidRPr="00FB50B6">
        <w:rPr>
          <w:rFonts w:ascii="Baskerville" w:hAnsi="Baskerville" w:cs="Baskerville"/>
        </w:rPr>
        <w:t xml:space="preserve">, </w:t>
      </w:r>
      <w:r w:rsidR="00FB50B6" w:rsidRPr="00FB50B6">
        <w:rPr>
          <w:rFonts w:ascii="Baskerville" w:hAnsi="Baskerville" w:cs="Baskerville"/>
        </w:rPr>
        <w:t xml:space="preserve">Durham : </w:t>
      </w:r>
      <w:r w:rsidRPr="00FB50B6">
        <w:rPr>
          <w:rFonts w:ascii="Baskerville" w:hAnsi="Baskerville" w:cs="Baskerville"/>
        </w:rPr>
        <w:t xml:space="preserve">Duke </w:t>
      </w:r>
      <w:proofErr w:type="spellStart"/>
      <w:r w:rsidRPr="00FB50B6">
        <w:rPr>
          <w:rFonts w:ascii="Baskerville" w:hAnsi="Baskerville" w:cs="Baskerville"/>
        </w:rPr>
        <w:t>University</w:t>
      </w:r>
      <w:proofErr w:type="spellEnd"/>
      <w:r w:rsidRPr="00FB50B6">
        <w:rPr>
          <w:rFonts w:ascii="Baskerville" w:hAnsi="Baskerville" w:cs="Baskerville"/>
        </w:rPr>
        <w:t xml:space="preserve"> </w:t>
      </w:r>
      <w:proofErr w:type="spellStart"/>
      <w:r w:rsidRPr="00FB50B6">
        <w:rPr>
          <w:rFonts w:ascii="Baskerville" w:hAnsi="Baskerville" w:cs="Baskerville"/>
        </w:rPr>
        <w:t>Press</w:t>
      </w:r>
      <w:proofErr w:type="spellEnd"/>
      <w:r w:rsidRPr="00FB50B6">
        <w:rPr>
          <w:rFonts w:ascii="Baskerville" w:hAnsi="Baskerville" w:cs="Baskerville"/>
        </w:rPr>
        <w:t xml:space="preserve">, 2014. </w:t>
      </w:r>
    </w:p>
    <w:p w14:paraId="25363455" w14:textId="77777777" w:rsidR="00D72721" w:rsidRPr="00FB50B6" w:rsidRDefault="00D72721" w:rsidP="001C4356">
      <w:pPr>
        <w:widowControl w:val="0"/>
        <w:autoSpaceDE w:val="0"/>
        <w:autoSpaceDN w:val="0"/>
        <w:adjustRightInd w:val="0"/>
        <w:rPr>
          <w:rFonts w:ascii="Baskerville" w:hAnsi="Baskerville" w:cs="Baskerville"/>
        </w:rPr>
      </w:pPr>
    </w:p>
    <w:p w14:paraId="541DE893" w14:textId="749A1E3B" w:rsidR="001C4356" w:rsidRPr="00FB50B6" w:rsidRDefault="00F7268B" w:rsidP="001C4356">
      <w:pPr>
        <w:widowControl w:val="0"/>
        <w:autoSpaceDE w:val="0"/>
        <w:autoSpaceDN w:val="0"/>
        <w:adjustRightInd w:val="0"/>
        <w:rPr>
          <w:rFonts w:ascii="Baskerville" w:hAnsi="Baskerville" w:cs="Baskerville"/>
        </w:rPr>
      </w:pPr>
      <w:r w:rsidRPr="00FB50B6">
        <w:rPr>
          <w:rFonts w:ascii="Baskerville" w:hAnsi="Baskerville" w:cs="Baskerville"/>
        </w:rPr>
        <w:t>HUNT</w:t>
      </w:r>
      <w:r w:rsidR="001C4356" w:rsidRPr="00FB50B6">
        <w:rPr>
          <w:rFonts w:ascii="Baskerville" w:hAnsi="Baskerville" w:cs="Baskerville"/>
        </w:rPr>
        <w:t>,</w:t>
      </w:r>
      <w:r w:rsidRPr="00FB50B6">
        <w:rPr>
          <w:rFonts w:ascii="Baskerville" w:hAnsi="Baskerville" w:cs="Baskerville"/>
        </w:rPr>
        <w:t xml:space="preserve"> Lynn (</w:t>
      </w:r>
      <w:proofErr w:type="spellStart"/>
      <w:r w:rsidRPr="00FB50B6">
        <w:rPr>
          <w:rFonts w:ascii="Baskerville" w:hAnsi="Baskerville" w:cs="Baskerville"/>
        </w:rPr>
        <w:t>ed</w:t>
      </w:r>
      <w:proofErr w:type="spellEnd"/>
      <w:r w:rsidRPr="00FB50B6">
        <w:rPr>
          <w:rFonts w:ascii="Baskerville" w:hAnsi="Baskerville" w:cs="Baskerville"/>
        </w:rPr>
        <w:t>.),</w:t>
      </w:r>
      <w:r w:rsidR="001C4356" w:rsidRPr="00FB50B6">
        <w:rPr>
          <w:rFonts w:ascii="Baskerville" w:hAnsi="Baskerville" w:cs="Baskerville"/>
        </w:rPr>
        <w:t xml:space="preserve"> </w:t>
      </w:r>
      <w:r w:rsidR="001C4356" w:rsidRPr="00FB50B6">
        <w:rPr>
          <w:rFonts w:ascii="Baskerville" w:hAnsi="Baskerville" w:cs="Baskerville"/>
          <w:i/>
        </w:rPr>
        <w:t>The Inv</w:t>
      </w:r>
      <w:r w:rsidR="00905317">
        <w:rPr>
          <w:rFonts w:ascii="Baskerville" w:hAnsi="Baskerville" w:cs="Baskerville"/>
          <w:i/>
        </w:rPr>
        <w:t xml:space="preserve">ention of </w:t>
      </w:r>
      <w:proofErr w:type="spellStart"/>
      <w:r w:rsidR="00905317">
        <w:rPr>
          <w:rFonts w:ascii="Baskerville" w:hAnsi="Baskerville" w:cs="Baskerville"/>
          <w:i/>
        </w:rPr>
        <w:t>Pornography</w:t>
      </w:r>
      <w:proofErr w:type="spellEnd"/>
      <w:r w:rsidR="001C4356" w:rsidRPr="00FB50B6">
        <w:rPr>
          <w:rFonts w:ascii="Baskerville" w:hAnsi="Baskerville" w:cs="Baskerville"/>
          <w:i/>
        </w:rPr>
        <w:t xml:space="preserve"> : </w:t>
      </w:r>
      <w:proofErr w:type="spellStart"/>
      <w:r w:rsidR="001C4356" w:rsidRPr="00FB50B6">
        <w:rPr>
          <w:rFonts w:ascii="Baskerville" w:hAnsi="Baskerville" w:cs="Baskerville"/>
          <w:i/>
        </w:rPr>
        <w:t>Obscenity</w:t>
      </w:r>
      <w:proofErr w:type="spellEnd"/>
      <w:r w:rsidR="001C4356" w:rsidRPr="00FB50B6">
        <w:rPr>
          <w:rFonts w:ascii="Baskerville" w:hAnsi="Baskerville" w:cs="Baskerville"/>
          <w:i/>
        </w:rPr>
        <w:t xml:space="preserve"> and the </w:t>
      </w:r>
      <w:proofErr w:type="spellStart"/>
      <w:r w:rsidR="001C4356" w:rsidRPr="00FB50B6">
        <w:rPr>
          <w:rFonts w:ascii="Baskerville" w:hAnsi="Baskerville" w:cs="Baskerville"/>
          <w:i/>
        </w:rPr>
        <w:t>Origin</w:t>
      </w:r>
      <w:r w:rsidR="00905317">
        <w:rPr>
          <w:rFonts w:ascii="Baskerville" w:hAnsi="Baskerville" w:cs="Baskerville"/>
          <w:i/>
        </w:rPr>
        <w:t>s</w:t>
      </w:r>
      <w:proofErr w:type="spellEnd"/>
      <w:r w:rsidR="001C4356" w:rsidRPr="00FB50B6">
        <w:rPr>
          <w:rFonts w:ascii="Baskerville" w:hAnsi="Baskerville" w:cs="Baskerville"/>
          <w:i/>
        </w:rPr>
        <w:t xml:space="preserve"> of </w:t>
      </w:r>
      <w:proofErr w:type="spellStart"/>
      <w:r w:rsidR="001C4356" w:rsidRPr="00905317">
        <w:rPr>
          <w:rFonts w:ascii="Baskerville" w:hAnsi="Baskerville" w:cs="Baskerville"/>
          <w:i/>
        </w:rPr>
        <w:t>Modernity</w:t>
      </w:r>
      <w:proofErr w:type="spellEnd"/>
      <w:r w:rsidR="001C4356" w:rsidRPr="00905317">
        <w:rPr>
          <w:rFonts w:ascii="Baskerville" w:hAnsi="Baskerville" w:cs="Baskerville"/>
          <w:i/>
        </w:rPr>
        <w:t>,</w:t>
      </w:r>
      <w:r w:rsidR="00905317" w:rsidRPr="00905317">
        <w:rPr>
          <w:rFonts w:ascii="Baskerville" w:hAnsi="Baskerville" w:cs="Baskerville"/>
          <w:i/>
        </w:rPr>
        <w:t xml:space="preserve"> 1500-1800</w:t>
      </w:r>
      <w:r w:rsidR="00905317">
        <w:rPr>
          <w:rFonts w:ascii="Baskerville" w:hAnsi="Baskerville" w:cs="Baskerville"/>
        </w:rPr>
        <w:t>,</w:t>
      </w:r>
      <w:r w:rsidR="001C4356" w:rsidRPr="00FB50B6">
        <w:rPr>
          <w:rFonts w:ascii="Baskerville" w:hAnsi="Baskerville" w:cs="Baskerville"/>
        </w:rPr>
        <w:t xml:space="preserve"> Cambridge</w:t>
      </w:r>
      <w:r w:rsidR="00FB50B6" w:rsidRPr="00FB50B6">
        <w:rPr>
          <w:rFonts w:ascii="Baskerville" w:hAnsi="Baskerville" w:cs="Baskerville"/>
        </w:rPr>
        <w:t xml:space="preserve"> : </w:t>
      </w:r>
      <w:r w:rsidR="001C4356" w:rsidRPr="00FB50B6">
        <w:rPr>
          <w:rFonts w:ascii="Baskerville" w:hAnsi="Baskerville" w:cs="Baskerville"/>
        </w:rPr>
        <w:t xml:space="preserve">MIT </w:t>
      </w:r>
      <w:proofErr w:type="spellStart"/>
      <w:r w:rsidR="001C4356" w:rsidRPr="00FB50B6">
        <w:rPr>
          <w:rFonts w:ascii="Baskerville" w:hAnsi="Baskerville" w:cs="Baskerville"/>
        </w:rPr>
        <w:t>Press</w:t>
      </w:r>
      <w:proofErr w:type="spellEnd"/>
      <w:r w:rsidR="00456C7B">
        <w:rPr>
          <w:rFonts w:ascii="Baskerville" w:hAnsi="Baskerville" w:cs="Baskerville"/>
        </w:rPr>
        <w:t>, 1993</w:t>
      </w:r>
      <w:r w:rsidRPr="00FB50B6">
        <w:rPr>
          <w:rFonts w:ascii="Baskerville" w:hAnsi="Baskerville" w:cs="Baskerville"/>
        </w:rPr>
        <w:t>.</w:t>
      </w:r>
    </w:p>
    <w:p w14:paraId="6791F95B" w14:textId="77777777" w:rsidR="001C4356" w:rsidRPr="00FB50B6" w:rsidRDefault="001C4356" w:rsidP="001C4356">
      <w:pPr>
        <w:jc w:val="both"/>
        <w:rPr>
          <w:rFonts w:ascii="Baskerville" w:hAnsi="Baskerville" w:cs="Baskerville"/>
        </w:rPr>
      </w:pPr>
    </w:p>
    <w:p w14:paraId="0F3405F9" w14:textId="0374AE27" w:rsidR="00D72721" w:rsidRPr="00FB50B6" w:rsidRDefault="001C4356" w:rsidP="001C4356">
      <w:pPr>
        <w:jc w:val="both"/>
        <w:rPr>
          <w:rFonts w:ascii="Baskerville" w:hAnsi="Baskerville" w:cs="Baskerville"/>
        </w:rPr>
      </w:pPr>
      <w:r w:rsidRPr="00FB50B6">
        <w:rPr>
          <w:rFonts w:ascii="Baskerville" w:hAnsi="Baskerville" w:cs="Baskerville"/>
        </w:rPr>
        <w:t>MAES, Hans (</w:t>
      </w:r>
      <w:proofErr w:type="spellStart"/>
      <w:r w:rsidRPr="00FB50B6">
        <w:rPr>
          <w:rFonts w:ascii="Baskerville" w:hAnsi="Baskerville" w:cs="Baskerville"/>
        </w:rPr>
        <w:t>ed</w:t>
      </w:r>
      <w:proofErr w:type="spellEnd"/>
      <w:r w:rsidRPr="00FB50B6">
        <w:rPr>
          <w:rFonts w:ascii="Baskerville" w:hAnsi="Baskerville" w:cs="Baskerville"/>
        </w:rPr>
        <w:t xml:space="preserve">.), </w:t>
      </w:r>
      <w:proofErr w:type="spellStart"/>
      <w:r w:rsidRPr="00FB50B6">
        <w:rPr>
          <w:rFonts w:ascii="Baskerville" w:hAnsi="Baskerville" w:cs="Baskerville"/>
          <w:i/>
        </w:rPr>
        <w:t>Pornographic</w:t>
      </w:r>
      <w:proofErr w:type="spellEnd"/>
      <w:r w:rsidRPr="00FB50B6">
        <w:rPr>
          <w:rFonts w:ascii="Baskerville" w:hAnsi="Baskerville" w:cs="Baskerville"/>
          <w:i/>
        </w:rPr>
        <w:t xml:space="preserve"> Art and the </w:t>
      </w:r>
      <w:proofErr w:type="spellStart"/>
      <w:r w:rsidRPr="00FB50B6">
        <w:rPr>
          <w:rFonts w:ascii="Baskerville" w:hAnsi="Baskerville" w:cs="Baskerville"/>
          <w:i/>
        </w:rPr>
        <w:t>Aesthetics</w:t>
      </w:r>
      <w:proofErr w:type="spellEnd"/>
      <w:r w:rsidRPr="00FB50B6">
        <w:rPr>
          <w:rFonts w:ascii="Baskerville" w:hAnsi="Baskerville" w:cs="Baskerville"/>
          <w:i/>
        </w:rPr>
        <w:t xml:space="preserve"> of </w:t>
      </w:r>
      <w:proofErr w:type="spellStart"/>
      <w:r w:rsidRPr="00FB50B6">
        <w:rPr>
          <w:rFonts w:ascii="Baskerville" w:hAnsi="Baskerville" w:cs="Baskerville"/>
          <w:i/>
        </w:rPr>
        <w:t>Pornography</w:t>
      </w:r>
      <w:proofErr w:type="spellEnd"/>
      <w:r w:rsidRPr="00FB50B6">
        <w:rPr>
          <w:rFonts w:ascii="Baskerville" w:hAnsi="Baskerville" w:cs="Baskerville"/>
        </w:rPr>
        <w:t xml:space="preserve">, Basingstoke : </w:t>
      </w:r>
      <w:proofErr w:type="spellStart"/>
      <w:r w:rsidRPr="00FB50B6">
        <w:rPr>
          <w:rFonts w:ascii="Baskerville" w:hAnsi="Baskerville" w:cs="Baskerville"/>
        </w:rPr>
        <w:t>Palgrave</w:t>
      </w:r>
      <w:proofErr w:type="spellEnd"/>
      <w:r w:rsidRPr="00FB50B6">
        <w:rPr>
          <w:rFonts w:ascii="Baskerville" w:hAnsi="Baskerville" w:cs="Baskerville"/>
        </w:rPr>
        <w:t xml:space="preserve"> Macmillan, 2013.</w:t>
      </w:r>
    </w:p>
    <w:p w14:paraId="27455D6D" w14:textId="77777777" w:rsidR="00FB50B6" w:rsidRPr="00FB50B6" w:rsidRDefault="00FB50B6" w:rsidP="001C4356">
      <w:pPr>
        <w:jc w:val="both"/>
        <w:rPr>
          <w:rFonts w:ascii="Baskerville" w:hAnsi="Baskerville" w:cs="Baskerville"/>
        </w:rPr>
      </w:pPr>
    </w:p>
    <w:p w14:paraId="162C5536" w14:textId="656099C7" w:rsidR="00FB50B6" w:rsidRPr="00FB50B6" w:rsidRDefault="001C4356" w:rsidP="00D72721">
      <w:pPr>
        <w:jc w:val="both"/>
        <w:rPr>
          <w:rFonts w:ascii="Baskerville" w:hAnsi="Baskerville" w:cs="Baskerville"/>
        </w:rPr>
      </w:pPr>
      <w:proofErr w:type="spellStart"/>
      <w:r w:rsidRPr="00FB50B6">
        <w:rPr>
          <w:rFonts w:ascii="Baskerville" w:hAnsi="Baskerville" w:cs="Baskerville"/>
        </w:rPr>
        <w:t>McNAIR</w:t>
      </w:r>
      <w:proofErr w:type="spellEnd"/>
      <w:r w:rsidRPr="00FB50B6">
        <w:rPr>
          <w:rFonts w:ascii="Baskerville" w:hAnsi="Baskerville" w:cs="Baskerville"/>
        </w:rPr>
        <w:t xml:space="preserve">, Brian, </w:t>
      </w:r>
      <w:r w:rsidR="0028390E">
        <w:rPr>
          <w:rFonts w:ascii="Baskerville" w:hAnsi="Baskerville" w:cs="Baskerville"/>
          <w:i/>
        </w:rPr>
        <w:t xml:space="preserve">Porno ? Chic ! : </w:t>
      </w:r>
      <w:proofErr w:type="gramStart"/>
      <w:r w:rsidR="0028390E">
        <w:rPr>
          <w:rFonts w:ascii="Baskerville" w:hAnsi="Baskerville" w:cs="Baskerville"/>
          <w:i/>
        </w:rPr>
        <w:t>h</w:t>
      </w:r>
      <w:r w:rsidR="002C12A1">
        <w:rPr>
          <w:rFonts w:ascii="Baskerville" w:hAnsi="Baskerville" w:cs="Baskerville"/>
          <w:i/>
        </w:rPr>
        <w:t>ow</w:t>
      </w:r>
      <w:proofErr w:type="gramEnd"/>
      <w:r w:rsidR="002C12A1">
        <w:rPr>
          <w:rFonts w:ascii="Baskerville" w:hAnsi="Baskerville" w:cs="Baskerville"/>
          <w:i/>
        </w:rPr>
        <w:t xml:space="preserve"> </w:t>
      </w:r>
      <w:proofErr w:type="spellStart"/>
      <w:r w:rsidR="002C12A1">
        <w:rPr>
          <w:rFonts w:ascii="Baskerville" w:hAnsi="Baskerville" w:cs="Baskerville"/>
          <w:i/>
        </w:rPr>
        <w:t>pornography</w:t>
      </w:r>
      <w:proofErr w:type="spellEnd"/>
      <w:r w:rsidR="002C12A1">
        <w:rPr>
          <w:rFonts w:ascii="Baskerville" w:hAnsi="Baskerville" w:cs="Baskerville"/>
          <w:i/>
        </w:rPr>
        <w:t xml:space="preserve"> </w:t>
      </w:r>
      <w:proofErr w:type="spellStart"/>
      <w:r w:rsidR="002C12A1">
        <w:rPr>
          <w:rFonts w:ascii="Baskerville" w:hAnsi="Baskerville" w:cs="Baskerville"/>
          <w:i/>
        </w:rPr>
        <w:t>c</w:t>
      </w:r>
      <w:r w:rsidR="00AC62DA" w:rsidRPr="00D51003">
        <w:rPr>
          <w:rFonts w:ascii="Baskerville" w:hAnsi="Baskerville" w:cs="Baskerville"/>
          <w:i/>
        </w:rPr>
        <w:t>hange</w:t>
      </w:r>
      <w:r w:rsidR="002C12A1">
        <w:rPr>
          <w:rFonts w:ascii="Baskerville" w:hAnsi="Baskerville" w:cs="Baskerville"/>
          <w:i/>
        </w:rPr>
        <w:t>d</w:t>
      </w:r>
      <w:proofErr w:type="spellEnd"/>
      <w:r w:rsidR="002C12A1">
        <w:rPr>
          <w:rFonts w:ascii="Baskerville" w:hAnsi="Baskerville" w:cs="Baskerville"/>
          <w:i/>
        </w:rPr>
        <w:t xml:space="preserve"> the w</w:t>
      </w:r>
      <w:r w:rsidR="00AC62DA" w:rsidRPr="00D51003">
        <w:rPr>
          <w:rFonts w:ascii="Baskerville" w:hAnsi="Baskerville" w:cs="Baskerville"/>
          <w:i/>
        </w:rPr>
        <w:t>orld</w:t>
      </w:r>
      <w:r w:rsidR="002C12A1">
        <w:rPr>
          <w:rFonts w:ascii="Baskerville" w:hAnsi="Baskerville" w:cs="Baskerville"/>
          <w:i/>
        </w:rPr>
        <w:t xml:space="preserve"> and made </w:t>
      </w:r>
      <w:proofErr w:type="spellStart"/>
      <w:r w:rsidR="002C12A1">
        <w:rPr>
          <w:rFonts w:ascii="Baskerville" w:hAnsi="Baskerville" w:cs="Baskerville"/>
          <w:i/>
        </w:rPr>
        <w:t>it</w:t>
      </w:r>
      <w:proofErr w:type="spellEnd"/>
      <w:r w:rsidR="002C12A1">
        <w:rPr>
          <w:rFonts w:ascii="Baskerville" w:hAnsi="Baskerville" w:cs="Baskerville"/>
          <w:i/>
        </w:rPr>
        <w:t xml:space="preserve"> a </w:t>
      </w:r>
      <w:proofErr w:type="spellStart"/>
      <w:r w:rsidR="002C12A1">
        <w:rPr>
          <w:rFonts w:ascii="Baskerville" w:hAnsi="Baskerville" w:cs="Baskerville"/>
          <w:i/>
        </w:rPr>
        <w:t>better</w:t>
      </w:r>
      <w:proofErr w:type="spellEnd"/>
      <w:r w:rsidR="002C12A1">
        <w:rPr>
          <w:rFonts w:ascii="Baskerville" w:hAnsi="Baskerville" w:cs="Baskerville"/>
          <w:i/>
        </w:rPr>
        <w:t xml:space="preserve"> p</w:t>
      </w:r>
      <w:r w:rsidR="00C33FB4">
        <w:rPr>
          <w:rFonts w:ascii="Baskerville" w:hAnsi="Baskerville" w:cs="Baskerville"/>
          <w:i/>
        </w:rPr>
        <w:t>lace</w:t>
      </w:r>
      <w:r w:rsidR="00AC62DA" w:rsidRPr="00FB50B6">
        <w:rPr>
          <w:rFonts w:ascii="Baskerville" w:hAnsi="Baskerville" w:cs="Baskerville"/>
        </w:rPr>
        <w:t xml:space="preserve">, </w:t>
      </w:r>
      <w:proofErr w:type="spellStart"/>
      <w:r w:rsidR="00AC62DA" w:rsidRPr="00FB50B6">
        <w:rPr>
          <w:rFonts w:ascii="Baskerville" w:hAnsi="Baskerville" w:cs="Baskerville"/>
        </w:rPr>
        <w:t>Abingdon</w:t>
      </w:r>
      <w:proofErr w:type="spellEnd"/>
      <w:r w:rsidR="00FB50B6" w:rsidRPr="00FB50B6">
        <w:rPr>
          <w:rFonts w:ascii="Baskerville" w:hAnsi="Baskerville" w:cs="Baskerville"/>
        </w:rPr>
        <w:t xml:space="preserve">, New York : </w:t>
      </w:r>
      <w:proofErr w:type="spellStart"/>
      <w:r w:rsidR="00FB50B6" w:rsidRPr="00FB50B6">
        <w:rPr>
          <w:rFonts w:ascii="Baskerville" w:hAnsi="Baskerville" w:cs="Baskerville"/>
        </w:rPr>
        <w:t>Routledge</w:t>
      </w:r>
      <w:proofErr w:type="spellEnd"/>
      <w:r w:rsidR="00FB50B6" w:rsidRPr="00FB50B6">
        <w:rPr>
          <w:rFonts w:ascii="Baskerville" w:hAnsi="Baskerville" w:cs="Baskerville"/>
        </w:rPr>
        <w:t>, 2013.</w:t>
      </w:r>
    </w:p>
    <w:p w14:paraId="1135CA69" w14:textId="77777777" w:rsidR="001C4356" w:rsidRPr="00FB50B6" w:rsidRDefault="001C4356" w:rsidP="00FB50B6">
      <w:pPr>
        <w:jc w:val="both"/>
        <w:rPr>
          <w:rFonts w:ascii="Baskerville" w:hAnsi="Baskerville" w:cs="Baskerville"/>
        </w:rPr>
      </w:pPr>
    </w:p>
    <w:p w14:paraId="10F24B7E" w14:textId="18582EFC" w:rsidR="001C4356" w:rsidRPr="00FB50B6" w:rsidRDefault="001C4356" w:rsidP="001C4356">
      <w:pPr>
        <w:widowControl w:val="0"/>
        <w:autoSpaceDE w:val="0"/>
        <w:autoSpaceDN w:val="0"/>
        <w:adjustRightInd w:val="0"/>
        <w:rPr>
          <w:rFonts w:ascii="Baskerville" w:hAnsi="Baskerville" w:cs="Baskerville"/>
        </w:rPr>
      </w:pPr>
      <w:r w:rsidRPr="00FB50B6">
        <w:rPr>
          <w:rFonts w:ascii="Baskerville" w:hAnsi="Baskerville" w:cs="Baskerville"/>
        </w:rPr>
        <w:t xml:space="preserve">PAASONEN, Susanna, </w:t>
      </w:r>
      <w:proofErr w:type="spellStart"/>
      <w:r w:rsidRPr="00FB50B6">
        <w:rPr>
          <w:rFonts w:ascii="Baskerville" w:hAnsi="Baskerville" w:cs="Baskerville"/>
          <w:i/>
        </w:rPr>
        <w:t>Carnal</w:t>
      </w:r>
      <w:proofErr w:type="spellEnd"/>
      <w:r w:rsidRPr="00FB50B6">
        <w:rPr>
          <w:rFonts w:ascii="Baskerville" w:hAnsi="Baskerville" w:cs="Baskerville"/>
          <w:i/>
        </w:rPr>
        <w:t xml:space="preserve"> </w:t>
      </w:r>
      <w:proofErr w:type="spellStart"/>
      <w:r w:rsidRPr="00FB50B6">
        <w:rPr>
          <w:rFonts w:ascii="Baskerville" w:hAnsi="Baskerville" w:cs="Baskerville"/>
          <w:i/>
        </w:rPr>
        <w:t>Resonance</w:t>
      </w:r>
      <w:proofErr w:type="spellEnd"/>
      <w:r w:rsidRPr="00FB50B6">
        <w:rPr>
          <w:rFonts w:ascii="Baskerville" w:hAnsi="Baskerville" w:cs="Baskerville"/>
          <w:i/>
        </w:rPr>
        <w:t xml:space="preserve">, Affect and Online </w:t>
      </w:r>
      <w:proofErr w:type="spellStart"/>
      <w:r w:rsidRPr="00FB50B6">
        <w:rPr>
          <w:rFonts w:ascii="Baskerville" w:hAnsi="Baskerville" w:cs="Baskerville"/>
          <w:i/>
        </w:rPr>
        <w:t>Pornography</w:t>
      </w:r>
      <w:proofErr w:type="spellEnd"/>
      <w:r w:rsidRPr="00FB50B6">
        <w:rPr>
          <w:rFonts w:ascii="Baskerville" w:hAnsi="Baskerville" w:cs="Baskerville"/>
        </w:rPr>
        <w:t>,</w:t>
      </w:r>
      <w:r w:rsidR="00FB50B6" w:rsidRPr="00FB50B6">
        <w:rPr>
          <w:rFonts w:ascii="Baskerville" w:hAnsi="Baskerville" w:cs="Baskerville"/>
        </w:rPr>
        <w:t xml:space="preserve"> Cambridge :</w:t>
      </w:r>
      <w:r w:rsidRPr="00FB50B6">
        <w:rPr>
          <w:rFonts w:ascii="Baskerville" w:hAnsi="Baskerville" w:cs="Baskerville"/>
        </w:rPr>
        <w:t xml:space="preserve"> MIT </w:t>
      </w:r>
      <w:proofErr w:type="spellStart"/>
      <w:r w:rsidRPr="00FB50B6">
        <w:rPr>
          <w:rFonts w:ascii="Baskerville" w:hAnsi="Baskerville" w:cs="Baskerville"/>
        </w:rPr>
        <w:t>Press</w:t>
      </w:r>
      <w:proofErr w:type="spellEnd"/>
      <w:r w:rsidRPr="00FB50B6">
        <w:rPr>
          <w:rFonts w:ascii="Baskerville" w:hAnsi="Baskerville" w:cs="Baskerville"/>
        </w:rPr>
        <w:t>, 2011.</w:t>
      </w:r>
    </w:p>
    <w:p w14:paraId="3A46E45C" w14:textId="77777777" w:rsidR="001C4356" w:rsidRPr="00FB50B6" w:rsidRDefault="001C4356" w:rsidP="001C4356">
      <w:pPr>
        <w:widowControl w:val="0"/>
        <w:autoSpaceDE w:val="0"/>
        <w:autoSpaceDN w:val="0"/>
        <w:adjustRightInd w:val="0"/>
        <w:rPr>
          <w:rFonts w:ascii="Baskerville" w:hAnsi="Baskerville" w:cs="Baskerville"/>
        </w:rPr>
      </w:pPr>
    </w:p>
    <w:p w14:paraId="4CB3711E" w14:textId="00430AF1" w:rsidR="001C4356" w:rsidRDefault="001C4356" w:rsidP="001C4356">
      <w:pPr>
        <w:widowControl w:val="0"/>
        <w:autoSpaceDE w:val="0"/>
        <w:autoSpaceDN w:val="0"/>
        <w:adjustRightInd w:val="0"/>
        <w:rPr>
          <w:rFonts w:ascii="Baskerville" w:hAnsi="Baskerville" w:cs="Baskerville"/>
        </w:rPr>
      </w:pPr>
      <w:r w:rsidRPr="00FB50B6">
        <w:rPr>
          <w:rFonts w:ascii="Baskerville" w:hAnsi="Baskerville" w:cs="Baskerville"/>
        </w:rPr>
        <w:t xml:space="preserve">PRECIADO, </w:t>
      </w:r>
      <w:proofErr w:type="spellStart"/>
      <w:r w:rsidRPr="00FB50B6">
        <w:rPr>
          <w:rFonts w:ascii="Baskerville" w:hAnsi="Baskerville" w:cs="Baskerville"/>
        </w:rPr>
        <w:t>Beatriz</w:t>
      </w:r>
      <w:proofErr w:type="spellEnd"/>
      <w:r w:rsidRPr="00FB50B6">
        <w:rPr>
          <w:rFonts w:ascii="Baskerville" w:hAnsi="Baskerville" w:cs="Baskerville"/>
        </w:rPr>
        <w:t xml:space="preserve">, « The Architecture of </w:t>
      </w:r>
      <w:proofErr w:type="spellStart"/>
      <w:r w:rsidRPr="00FB50B6">
        <w:rPr>
          <w:rFonts w:ascii="Baskerville" w:hAnsi="Baskerville" w:cs="Baskerville"/>
        </w:rPr>
        <w:t>Porn</w:t>
      </w:r>
      <w:proofErr w:type="spellEnd"/>
      <w:r w:rsidRPr="00FB50B6">
        <w:rPr>
          <w:rFonts w:ascii="Baskerville" w:hAnsi="Baskerville" w:cs="Baskerville"/>
        </w:rPr>
        <w:t xml:space="preserve"> : Museum, </w:t>
      </w:r>
      <w:proofErr w:type="spellStart"/>
      <w:r w:rsidRPr="00FB50B6">
        <w:rPr>
          <w:rFonts w:ascii="Baskerville" w:hAnsi="Baskerville" w:cs="Baskerville"/>
        </w:rPr>
        <w:t>Urban</w:t>
      </w:r>
      <w:proofErr w:type="spellEnd"/>
      <w:r w:rsidRPr="00FB50B6">
        <w:rPr>
          <w:rFonts w:ascii="Baskerville" w:hAnsi="Baskerville" w:cs="Baskerville"/>
        </w:rPr>
        <w:t xml:space="preserve"> </w:t>
      </w:r>
      <w:proofErr w:type="spellStart"/>
      <w:r w:rsidRPr="00FB50B6">
        <w:rPr>
          <w:rFonts w:ascii="Baskerville" w:hAnsi="Baskerville" w:cs="Baskerville"/>
        </w:rPr>
        <w:t>Detritus</w:t>
      </w:r>
      <w:proofErr w:type="spellEnd"/>
      <w:r w:rsidRPr="00FB50B6">
        <w:rPr>
          <w:rFonts w:ascii="Baskerville" w:hAnsi="Baskerville" w:cs="Baskerville"/>
        </w:rPr>
        <w:t xml:space="preserve"> and </w:t>
      </w:r>
      <w:proofErr w:type="spellStart"/>
      <w:r w:rsidRPr="00FB50B6">
        <w:rPr>
          <w:rFonts w:ascii="Baskerville" w:hAnsi="Baskerville" w:cs="Baskerville"/>
        </w:rPr>
        <w:t>Cinematic</w:t>
      </w:r>
      <w:proofErr w:type="spellEnd"/>
      <w:r w:rsidRPr="00FB50B6">
        <w:rPr>
          <w:rFonts w:ascii="Baskerville" w:hAnsi="Baskerville" w:cs="Baskerville"/>
        </w:rPr>
        <w:t xml:space="preserve"> </w:t>
      </w:r>
      <w:proofErr w:type="spellStart"/>
      <w:r w:rsidRPr="00FB50B6">
        <w:rPr>
          <w:rFonts w:ascii="Baskerville" w:hAnsi="Baskerville" w:cs="Baskerville"/>
        </w:rPr>
        <w:t>Stag-Rooms</w:t>
      </w:r>
      <w:proofErr w:type="spellEnd"/>
      <w:r w:rsidRPr="00FB50B6">
        <w:rPr>
          <w:rFonts w:ascii="Baskerville" w:hAnsi="Baskerville" w:cs="Baskerville"/>
        </w:rPr>
        <w:t xml:space="preserve"> » </w:t>
      </w:r>
      <w:r w:rsidR="00FB50B6" w:rsidRPr="00FB50B6">
        <w:rPr>
          <w:rFonts w:ascii="Baskerville" w:hAnsi="Baskerville" w:cs="Baskerville"/>
        </w:rPr>
        <w:t>dans</w:t>
      </w:r>
      <w:r w:rsidRPr="00FB50B6">
        <w:rPr>
          <w:rFonts w:ascii="Baskerville" w:hAnsi="Baskerville" w:cs="Baskerville"/>
        </w:rPr>
        <w:t xml:space="preserve"> </w:t>
      </w:r>
      <w:proofErr w:type="spellStart"/>
      <w:r w:rsidRPr="00FB50B6">
        <w:rPr>
          <w:rFonts w:ascii="Baskerville" w:hAnsi="Baskerville" w:cs="Baskerville"/>
          <w:i/>
        </w:rPr>
        <w:t>Theory</w:t>
      </w:r>
      <w:proofErr w:type="spellEnd"/>
      <w:r w:rsidRPr="00FB50B6">
        <w:rPr>
          <w:rFonts w:ascii="Baskerville" w:hAnsi="Baskerville" w:cs="Baskerville"/>
          <w:i/>
        </w:rPr>
        <w:t xml:space="preserve"> in </w:t>
      </w:r>
      <w:proofErr w:type="spellStart"/>
      <w:r w:rsidRPr="00FB50B6">
        <w:rPr>
          <w:rFonts w:ascii="Baskerville" w:hAnsi="Baskerville" w:cs="Baskerville"/>
          <w:i/>
        </w:rPr>
        <w:t>Contemporary</w:t>
      </w:r>
      <w:proofErr w:type="spellEnd"/>
      <w:r w:rsidRPr="00FB50B6">
        <w:rPr>
          <w:rFonts w:ascii="Baskerville" w:hAnsi="Baskerville" w:cs="Baskerville"/>
          <w:i/>
        </w:rPr>
        <w:t xml:space="preserve"> Art </w:t>
      </w:r>
      <w:proofErr w:type="spellStart"/>
      <w:r w:rsidRPr="00FB50B6">
        <w:rPr>
          <w:rFonts w:ascii="Baskerville" w:hAnsi="Baskerville" w:cs="Baskerville"/>
          <w:i/>
        </w:rPr>
        <w:t>since</w:t>
      </w:r>
      <w:proofErr w:type="spellEnd"/>
      <w:r w:rsidRPr="00FB50B6">
        <w:rPr>
          <w:rFonts w:ascii="Baskerville" w:hAnsi="Baskerville" w:cs="Baskerville"/>
          <w:i/>
        </w:rPr>
        <w:t xml:space="preserve"> 1985, 2</w:t>
      </w:r>
      <w:r w:rsidRPr="00FB50B6">
        <w:rPr>
          <w:rFonts w:ascii="Baskerville" w:hAnsi="Baskerville" w:cs="Baskerville"/>
          <w:i/>
          <w:vertAlign w:val="superscript"/>
        </w:rPr>
        <w:t>nd</w:t>
      </w:r>
      <w:r w:rsidRPr="00FB50B6">
        <w:rPr>
          <w:rFonts w:ascii="Baskerville" w:hAnsi="Baskerville" w:cs="Baskerville"/>
          <w:i/>
        </w:rPr>
        <w:t xml:space="preserve"> </w:t>
      </w:r>
      <w:proofErr w:type="spellStart"/>
      <w:r w:rsidRPr="00FB50B6">
        <w:rPr>
          <w:rFonts w:ascii="Baskerville" w:hAnsi="Baskerville" w:cs="Baskerville"/>
          <w:i/>
        </w:rPr>
        <w:t>edition</w:t>
      </w:r>
      <w:proofErr w:type="spellEnd"/>
      <w:r w:rsidRPr="00FB50B6">
        <w:rPr>
          <w:rFonts w:ascii="Baskerville" w:hAnsi="Baskerville" w:cs="Baskerville"/>
        </w:rPr>
        <w:t>,</w:t>
      </w:r>
      <w:r w:rsidR="00A24109">
        <w:rPr>
          <w:rFonts w:ascii="Baskerville" w:hAnsi="Baskerville" w:cs="Baskerville"/>
        </w:rPr>
        <w:t xml:space="preserve"> </w:t>
      </w:r>
      <w:proofErr w:type="spellStart"/>
      <w:r w:rsidR="00A24109">
        <w:rPr>
          <w:rFonts w:ascii="Baskerville" w:hAnsi="Baskerville" w:cs="Baskerville"/>
        </w:rPr>
        <w:t>Malden</w:t>
      </w:r>
      <w:proofErr w:type="spellEnd"/>
      <w:r w:rsidR="00A24109">
        <w:rPr>
          <w:rFonts w:ascii="Baskerville" w:hAnsi="Baskerville" w:cs="Baskerville"/>
        </w:rPr>
        <w:t>, Oxford </w:t>
      </w:r>
      <w:proofErr w:type="gramStart"/>
      <w:r w:rsidR="00A24109">
        <w:rPr>
          <w:rFonts w:ascii="Baskerville" w:hAnsi="Baskerville" w:cs="Baskerville"/>
        </w:rPr>
        <w:t>:</w:t>
      </w:r>
      <w:r w:rsidR="0040686D">
        <w:rPr>
          <w:rFonts w:ascii="Baskerville" w:hAnsi="Baskerville" w:cs="Baskerville"/>
        </w:rPr>
        <w:t xml:space="preserve"> </w:t>
      </w:r>
      <w:r w:rsidRPr="00FB50B6">
        <w:rPr>
          <w:rFonts w:ascii="Baskerville" w:hAnsi="Baskerville" w:cs="Baskerville"/>
        </w:rPr>
        <w:t xml:space="preserve"> </w:t>
      </w:r>
      <w:proofErr w:type="spellStart"/>
      <w:r w:rsidRPr="00FB50B6">
        <w:rPr>
          <w:rFonts w:ascii="Baskerville" w:hAnsi="Baskerville" w:cs="Baskerville"/>
        </w:rPr>
        <w:t>Wiley</w:t>
      </w:r>
      <w:proofErr w:type="gramEnd"/>
      <w:r w:rsidRPr="00FB50B6">
        <w:rPr>
          <w:rFonts w:ascii="Baskerville" w:hAnsi="Baskerville" w:cs="Baskerville"/>
        </w:rPr>
        <w:t>-Blackwell</w:t>
      </w:r>
      <w:proofErr w:type="spellEnd"/>
      <w:r w:rsidRPr="00FB50B6">
        <w:rPr>
          <w:rFonts w:ascii="Baskerville" w:hAnsi="Baskerville" w:cs="Baskerville"/>
        </w:rPr>
        <w:t>, 2012</w:t>
      </w:r>
      <w:r w:rsidR="0040686D">
        <w:rPr>
          <w:rFonts w:ascii="Baskerville" w:hAnsi="Baskerville" w:cs="Baskerville"/>
        </w:rPr>
        <w:t>, p. 289-298</w:t>
      </w:r>
      <w:r w:rsidR="00D51003">
        <w:rPr>
          <w:rFonts w:ascii="Baskerville" w:hAnsi="Baskerville" w:cs="Baskerville"/>
        </w:rPr>
        <w:t>.</w:t>
      </w:r>
    </w:p>
    <w:p w14:paraId="1B07619E" w14:textId="77777777" w:rsidR="001C4356" w:rsidRPr="00FB50B6" w:rsidRDefault="001C4356" w:rsidP="001C4356">
      <w:pPr>
        <w:widowControl w:val="0"/>
        <w:autoSpaceDE w:val="0"/>
        <w:autoSpaceDN w:val="0"/>
        <w:adjustRightInd w:val="0"/>
        <w:rPr>
          <w:rFonts w:ascii="Baskerville" w:hAnsi="Baskerville" w:cs="Baskerville"/>
        </w:rPr>
      </w:pPr>
    </w:p>
    <w:p w14:paraId="7EB93DEE" w14:textId="0C5241CC" w:rsidR="00F7268B" w:rsidRPr="00FB50B6" w:rsidRDefault="00F7268B" w:rsidP="001C4356">
      <w:pPr>
        <w:jc w:val="both"/>
        <w:rPr>
          <w:rFonts w:ascii="Baskerville" w:hAnsi="Baskerville" w:cs="Baskerville"/>
        </w:rPr>
      </w:pPr>
      <w:r w:rsidRPr="00FB50B6">
        <w:rPr>
          <w:rFonts w:ascii="Baskerville" w:hAnsi="Baskerville" w:cs="Baskerville"/>
        </w:rPr>
        <w:t xml:space="preserve">RUBIN, </w:t>
      </w:r>
      <w:proofErr w:type="spellStart"/>
      <w:r w:rsidRPr="00FB50B6">
        <w:rPr>
          <w:rFonts w:ascii="Baskerville" w:hAnsi="Baskerville" w:cs="Baskerville"/>
        </w:rPr>
        <w:t>Gayle</w:t>
      </w:r>
      <w:proofErr w:type="spellEnd"/>
      <w:r w:rsidRPr="00FB50B6">
        <w:rPr>
          <w:rFonts w:ascii="Baskerville" w:hAnsi="Baskerville" w:cs="Baskerville"/>
        </w:rPr>
        <w:t xml:space="preserve">, </w:t>
      </w:r>
      <w:r w:rsidR="00F85F5D" w:rsidRPr="00FB50B6">
        <w:rPr>
          <w:rFonts w:ascii="Baskerville" w:hAnsi="Baskerville" w:cs="Baskerville"/>
          <w:i/>
        </w:rPr>
        <w:t>Surveiller et jouir. Anthropologie politique du sexe</w:t>
      </w:r>
      <w:r w:rsidR="00F85F5D" w:rsidRPr="00FB50B6">
        <w:rPr>
          <w:rFonts w:ascii="Baskerville" w:hAnsi="Baskerville" w:cs="Baskerville"/>
        </w:rPr>
        <w:t>, Paris : EPEL, 2010.</w:t>
      </w:r>
    </w:p>
    <w:p w14:paraId="31B1A01E" w14:textId="77777777" w:rsidR="001C4356" w:rsidRPr="00FB50B6" w:rsidRDefault="001C4356" w:rsidP="001C4356">
      <w:pPr>
        <w:jc w:val="both"/>
        <w:rPr>
          <w:rFonts w:ascii="Baskerville" w:hAnsi="Baskerville" w:cs="Baskerville"/>
        </w:rPr>
      </w:pPr>
    </w:p>
    <w:p w14:paraId="065872AC" w14:textId="0E20D7B7" w:rsidR="001C4356" w:rsidRPr="00FB50B6" w:rsidRDefault="001C4356" w:rsidP="001C4356">
      <w:pPr>
        <w:jc w:val="both"/>
        <w:rPr>
          <w:rFonts w:ascii="Baskerville" w:hAnsi="Baskerville" w:cs="Baskerville"/>
        </w:rPr>
      </w:pPr>
      <w:r w:rsidRPr="00FB50B6">
        <w:rPr>
          <w:rFonts w:ascii="Baskerville" w:hAnsi="Baskerville" w:cs="Baskerville"/>
        </w:rPr>
        <w:t xml:space="preserve">WILLIAMS, Linda, </w:t>
      </w:r>
      <w:r w:rsidRPr="00FB50B6">
        <w:rPr>
          <w:rFonts w:ascii="Baskerville" w:hAnsi="Baskerville" w:cs="Baskerville"/>
          <w:i/>
        </w:rPr>
        <w:t xml:space="preserve">Hard </w:t>
      </w:r>
      <w:proofErr w:type="spellStart"/>
      <w:r w:rsidRPr="00FB50B6">
        <w:rPr>
          <w:rFonts w:ascii="Baskerville" w:hAnsi="Baskerville" w:cs="Baskerville"/>
          <w:i/>
        </w:rPr>
        <w:t>Core</w:t>
      </w:r>
      <w:proofErr w:type="spellEnd"/>
      <w:r w:rsidRPr="00FB50B6">
        <w:rPr>
          <w:rFonts w:ascii="Baskerville" w:hAnsi="Baskerville" w:cs="Baskerville"/>
          <w:i/>
        </w:rPr>
        <w:t xml:space="preserve"> : Power, </w:t>
      </w:r>
      <w:proofErr w:type="spellStart"/>
      <w:r w:rsidRPr="00FB50B6">
        <w:rPr>
          <w:rFonts w:ascii="Baskerville" w:hAnsi="Baskerville" w:cs="Baskerville"/>
          <w:i/>
        </w:rPr>
        <w:t>Pleasure</w:t>
      </w:r>
      <w:proofErr w:type="spellEnd"/>
      <w:r w:rsidRPr="00FB50B6">
        <w:rPr>
          <w:rFonts w:ascii="Baskerville" w:hAnsi="Baskerville" w:cs="Baskerville"/>
          <w:i/>
        </w:rPr>
        <w:t xml:space="preserve"> and the « Frenzy of the Visible »,</w:t>
      </w:r>
      <w:r w:rsidR="00FB50B6" w:rsidRPr="00FB50B6">
        <w:rPr>
          <w:rFonts w:ascii="Baskerville" w:hAnsi="Baskerville" w:cs="Baskerville"/>
          <w:i/>
        </w:rPr>
        <w:t xml:space="preserve"> </w:t>
      </w:r>
      <w:r w:rsidR="00FB50B6" w:rsidRPr="00FB50B6">
        <w:rPr>
          <w:rFonts w:ascii="Baskerville" w:hAnsi="Baskerville" w:cs="Baskerville"/>
        </w:rPr>
        <w:t>Berkeley :</w:t>
      </w:r>
      <w:r w:rsidRPr="00FB50B6">
        <w:rPr>
          <w:rFonts w:ascii="Baskerville" w:hAnsi="Baskerville" w:cs="Baskerville"/>
          <w:i/>
        </w:rPr>
        <w:t xml:space="preserve"> </w:t>
      </w:r>
      <w:proofErr w:type="spellStart"/>
      <w:r w:rsidRPr="00FB50B6">
        <w:rPr>
          <w:rFonts w:ascii="Baskerville" w:hAnsi="Baskerville" w:cs="Baskerville"/>
        </w:rPr>
        <w:t>University</w:t>
      </w:r>
      <w:proofErr w:type="spellEnd"/>
      <w:r w:rsidRPr="00FB50B6">
        <w:rPr>
          <w:rFonts w:ascii="Baskerville" w:hAnsi="Baskerville" w:cs="Baskerville"/>
        </w:rPr>
        <w:t xml:space="preserve"> of </w:t>
      </w:r>
      <w:proofErr w:type="spellStart"/>
      <w:r w:rsidRPr="00FB50B6">
        <w:rPr>
          <w:rFonts w:ascii="Baskerville" w:hAnsi="Baskerville" w:cs="Baskerville"/>
        </w:rPr>
        <w:t>California</w:t>
      </w:r>
      <w:proofErr w:type="spellEnd"/>
      <w:r w:rsidRPr="00FB50B6">
        <w:rPr>
          <w:rFonts w:ascii="Baskerville" w:hAnsi="Baskerville" w:cs="Baskerville"/>
        </w:rPr>
        <w:t xml:space="preserve"> </w:t>
      </w:r>
      <w:proofErr w:type="spellStart"/>
      <w:r w:rsidRPr="00FB50B6">
        <w:rPr>
          <w:rFonts w:ascii="Baskerville" w:hAnsi="Baskerville" w:cs="Baskerville"/>
        </w:rPr>
        <w:t>Press</w:t>
      </w:r>
      <w:proofErr w:type="spellEnd"/>
      <w:r w:rsidRPr="00FB50B6">
        <w:rPr>
          <w:rFonts w:ascii="Baskerville" w:hAnsi="Baskerville" w:cs="Baskerville"/>
        </w:rPr>
        <w:t xml:space="preserve">, </w:t>
      </w:r>
      <w:r w:rsidR="00524292">
        <w:rPr>
          <w:rFonts w:ascii="Baskerville" w:hAnsi="Baskerville" w:cs="Baskerville"/>
        </w:rPr>
        <w:t xml:space="preserve">[1989] </w:t>
      </w:r>
      <w:r w:rsidRPr="00FB50B6">
        <w:rPr>
          <w:rFonts w:ascii="Baskerville" w:hAnsi="Baskerville" w:cs="Baskerville"/>
        </w:rPr>
        <w:t>1999</w:t>
      </w:r>
      <w:r w:rsidR="00D51003">
        <w:rPr>
          <w:rFonts w:ascii="Baskerville" w:hAnsi="Baskerville" w:cs="Baskerville"/>
        </w:rPr>
        <w:t>.</w:t>
      </w:r>
    </w:p>
    <w:p w14:paraId="750543F4" w14:textId="77777777" w:rsidR="001C4356" w:rsidRPr="00FB50B6" w:rsidRDefault="001C4356" w:rsidP="001C4356">
      <w:pPr>
        <w:jc w:val="both"/>
        <w:rPr>
          <w:rFonts w:ascii="Baskerville" w:hAnsi="Baskerville" w:cs="Baskerville"/>
        </w:rPr>
      </w:pPr>
    </w:p>
    <w:p w14:paraId="5FF32EE2" w14:textId="13DFBBB3" w:rsidR="00CD762F" w:rsidRPr="003A6CFF" w:rsidRDefault="003A6CFF" w:rsidP="009159B7">
      <w:pPr>
        <w:spacing w:line="360" w:lineRule="auto"/>
        <w:jc w:val="both"/>
        <w:rPr>
          <w:rFonts w:ascii="Baskerville" w:hAnsi="Baskerville" w:cs="Baskerville"/>
        </w:rPr>
      </w:pPr>
      <w:r>
        <w:rPr>
          <w:rFonts w:ascii="Baskerville" w:hAnsi="Baskerville" w:cs="Baskerville"/>
        </w:rPr>
        <w:t xml:space="preserve">WILLIAMS, Linda </w:t>
      </w:r>
      <w:r w:rsidR="001C4356" w:rsidRPr="00FB50B6">
        <w:rPr>
          <w:rFonts w:ascii="Baskerville" w:hAnsi="Baskerville" w:cs="Baskerville"/>
        </w:rPr>
        <w:t>(</w:t>
      </w:r>
      <w:proofErr w:type="spellStart"/>
      <w:r w:rsidR="001C4356" w:rsidRPr="00FB50B6">
        <w:rPr>
          <w:rFonts w:ascii="Baskerville" w:hAnsi="Baskerville" w:cs="Baskerville"/>
        </w:rPr>
        <w:t>ed</w:t>
      </w:r>
      <w:proofErr w:type="spellEnd"/>
      <w:r w:rsidR="001C4356" w:rsidRPr="00FB50B6">
        <w:rPr>
          <w:rFonts w:ascii="Baskerville" w:hAnsi="Baskerville" w:cs="Baskerville"/>
        </w:rPr>
        <w:t>.),</w:t>
      </w:r>
      <w:r w:rsidR="001C4356" w:rsidRPr="00FB50B6">
        <w:rPr>
          <w:rFonts w:ascii="Baskerville" w:hAnsi="Baskerville" w:cs="Baskerville"/>
          <w:i/>
        </w:rPr>
        <w:t xml:space="preserve"> </w:t>
      </w:r>
      <w:proofErr w:type="spellStart"/>
      <w:r w:rsidR="001C4356" w:rsidRPr="00FB50B6">
        <w:rPr>
          <w:rFonts w:ascii="Baskerville" w:hAnsi="Baskerville" w:cs="Baskerville"/>
          <w:i/>
        </w:rPr>
        <w:t>Porn</w:t>
      </w:r>
      <w:proofErr w:type="spellEnd"/>
      <w:r w:rsidR="001C4356" w:rsidRPr="00FB50B6">
        <w:rPr>
          <w:rFonts w:ascii="Baskerville" w:hAnsi="Baskerville" w:cs="Baskerville"/>
          <w:i/>
        </w:rPr>
        <w:t xml:space="preserve"> </w:t>
      </w:r>
      <w:proofErr w:type="spellStart"/>
      <w:r w:rsidR="001C4356" w:rsidRPr="00FB50B6">
        <w:rPr>
          <w:rFonts w:ascii="Baskerville" w:hAnsi="Baskerville" w:cs="Baskerville"/>
          <w:i/>
        </w:rPr>
        <w:t>Studies</w:t>
      </w:r>
      <w:proofErr w:type="spellEnd"/>
      <w:r w:rsidR="001C4356" w:rsidRPr="00FB50B6">
        <w:rPr>
          <w:rFonts w:ascii="Baskerville" w:hAnsi="Baskerville" w:cs="Baskerville"/>
          <w:i/>
        </w:rPr>
        <w:t>,</w:t>
      </w:r>
      <w:r w:rsidR="00FB50B6" w:rsidRPr="00FB50B6">
        <w:rPr>
          <w:rFonts w:ascii="Baskerville" w:hAnsi="Baskerville" w:cs="Baskerville"/>
          <w:i/>
        </w:rPr>
        <w:t xml:space="preserve"> </w:t>
      </w:r>
      <w:r w:rsidR="00FB50B6" w:rsidRPr="00FB50B6">
        <w:rPr>
          <w:rFonts w:ascii="Baskerville" w:hAnsi="Baskerville" w:cs="Baskerville"/>
        </w:rPr>
        <w:t>Durham :</w:t>
      </w:r>
      <w:r w:rsidR="001C4356" w:rsidRPr="00FB50B6">
        <w:rPr>
          <w:rFonts w:ascii="Baskerville" w:hAnsi="Baskerville" w:cs="Baskerville"/>
          <w:i/>
        </w:rPr>
        <w:t xml:space="preserve"> </w:t>
      </w:r>
      <w:r w:rsidR="00D51003">
        <w:rPr>
          <w:rFonts w:ascii="Baskerville" w:hAnsi="Baskerville" w:cs="Baskerville"/>
        </w:rPr>
        <w:t xml:space="preserve">Duke </w:t>
      </w:r>
      <w:proofErr w:type="spellStart"/>
      <w:r w:rsidR="00D51003">
        <w:rPr>
          <w:rFonts w:ascii="Baskerville" w:hAnsi="Baskerville" w:cs="Baskerville"/>
        </w:rPr>
        <w:t>University</w:t>
      </w:r>
      <w:proofErr w:type="spellEnd"/>
      <w:r w:rsidR="00D51003">
        <w:rPr>
          <w:rFonts w:ascii="Baskerville" w:hAnsi="Baskerville" w:cs="Baskerville"/>
        </w:rPr>
        <w:t xml:space="preserve"> </w:t>
      </w:r>
      <w:proofErr w:type="spellStart"/>
      <w:r w:rsidR="00D51003">
        <w:rPr>
          <w:rFonts w:ascii="Baskerville" w:hAnsi="Baskerville" w:cs="Baskerville"/>
        </w:rPr>
        <w:t>Press</w:t>
      </w:r>
      <w:proofErr w:type="spellEnd"/>
      <w:r w:rsidR="00D51003">
        <w:rPr>
          <w:rFonts w:ascii="Baskerville" w:hAnsi="Baskerville" w:cs="Baskerville"/>
        </w:rPr>
        <w:t>, 2004.</w:t>
      </w:r>
    </w:p>
    <w:sectPr w:rsidR="00CD762F" w:rsidRPr="003A6CFF" w:rsidSect="006C526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A294" w14:textId="77777777" w:rsidR="0028390E" w:rsidRDefault="0028390E" w:rsidP="008D46AC">
      <w:r>
        <w:separator/>
      </w:r>
    </w:p>
  </w:endnote>
  <w:endnote w:type="continuationSeparator" w:id="0">
    <w:p w14:paraId="21E364BF" w14:textId="77777777" w:rsidR="0028390E" w:rsidRDefault="0028390E" w:rsidP="008D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001" w:csb1="00000000"/>
  </w:font>
  <w:font w:name="Baskerville Semibold">
    <w:panose1 w:val="02020702070400020203"/>
    <w:charset w:val="00"/>
    <w:family w:val="auto"/>
    <w:pitch w:val="variable"/>
    <w:sig w:usb0="80000067" w:usb1="0000004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1A8F4" w14:textId="77777777" w:rsidR="0028390E" w:rsidRDefault="0028390E" w:rsidP="008D46AC">
      <w:r>
        <w:separator/>
      </w:r>
    </w:p>
  </w:footnote>
  <w:footnote w:type="continuationSeparator" w:id="0">
    <w:p w14:paraId="2981D667" w14:textId="77777777" w:rsidR="0028390E" w:rsidRDefault="0028390E" w:rsidP="008D4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62"/>
    <w:rsid w:val="00004DBA"/>
    <w:rsid w:val="000141F3"/>
    <w:rsid w:val="00022453"/>
    <w:rsid w:val="000243A0"/>
    <w:rsid w:val="000430E6"/>
    <w:rsid w:val="00057E06"/>
    <w:rsid w:val="00065390"/>
    <w:rsid w:val="000952A8"/>
    <w:rsid w:val="000B6076"/>
    <w:rsid w:val="000F05CD"/>
    <w:rsid w:val="00110F05"/>
    <w:rsid w:val="0014330C"/>
    <w:rsid w:val="00150988"/>
    <w:rsid w:val="00166C11"/>
    <w:rsid w:val="00166EDF"/>
    <w:rsid w:val="001835A4"/>
    <w:rsid w:val="001A23A2"/>
    <w:rsid w:val="001A3F7E"/>
    <w:rsid w:val="001A5258"/>
    <w:rsid w:val="001B5045"/>
    <w:rsid w:val="001B5178"/>
    <w:rsid w:val="001C4356"/>
    <w:rsid w:val="001C5009"/>
    <w:rsid w:val="001D4A60"/>
    <w:rsid w:val="001F791A"/>
    <w:rsid w:val="0020606D"/>
    <w:rsid w:val="00207A77"/>
    <w:rsid w:val="002107F5"/>
    <w:rsid w:val="00213AC2"/>
    <w:rsid w:val="00233AE4"/>
    <w:rsid w:val="0025676F"/>
    <w:rsid w:val="0028390E"/>
    <w:rsid w:val="002C12A1"/>
    <w:rsid w:val="002C45ED"/>
    <w:rsid w:val="002D69DF"/>
    <w:rsid w:val="0036721B"/>
    <w:rsid w:val="003A6CFF"/>
    <w:rsid w:val="003F268A"/>
    <w:rsid w:val="0040686D"/>
    <w:rsid w:val="00406DD8"/>
    <w:rsid w:val="00452475"/>
    <w:rsid w:val="00456C7B"/>
    <w:rsid w:val="00487DDE"/>
    <w:rsid w:val="004D2F11"/>
    <w:rsid w:val="004F0EA2"/>
    <w:rsid w:val="004F3DCC"/>
    <w:rsid w:val="00506B8E"/>
    <w:rsid w:val="00524292"/>
    <w:rsid w:val="0054150C"/>
    <w:rsid w:val="0056257E"/>
    <w:rsid w:val="00572C6D"/>
    <w:rsid w:val="00575D14"/>
    <w:rsid w:val="005A3688"/>
    <w:rsid w:val="005C00D1"/>
    <w:rsid w:val="005D373E"/>
    <w:rsid w:val="00603739"/>
    <w:rsid w:val="006273B2"/>
    <w:rsid w:val="006518EA"/>
    <w:rsid w:val="00653AB3"/>
    <w:rsid w:val="00687A25"/>
    <w:rsid w:val="006C0898"/>
    <w:rsid w:val="006C526C"/>
    <w:rsid w:val="007010FD"/>
    <w:rsid w:val="00727BD5"/>
    <w:rsid w:val="00751430"/>
    <w:rsid w:val="007562B0"/>
    <w:rsid w:val="00776E43"/>
    <w:rsid w:val="007C69E3"/>
    <w:rsid w:val="00831C82"/>
    <w:rsid w:val="008356E7"/>
    <w:rsid w:val="008476EE"/>
    <w:rsid w:val="00867C0A"/>
    <w:rsid w:val="0087418E"/>
    <w:rsid w:val="008B42BD"/>
    <w:rsid w:val="008B5510"/>
    <w:rsid w:val="008C6F42"/>
    <w:rsid w:val="008D0C03"/>
    <w:rsid w:val="008D46AC"/>
    <w:rsid w:val="008E465B"/>
    <w:rsid w:val="008F5107"/>
    <w:rsid w:val="00905317"/>
    <w:rsid w:val="009159B7"/>
    <w:rsid w:val="009418F5"/>
    <w:rsid w:val="009709FA"/>
    <w:rsid w:val="00983E08"/>
    <w:rsid w:val="009A62EF"/>
    <w:rsid w:val="00A24109"/>
    <w:rsid w:val="00A32E31"/>
    <w:rsid w:val="00A83B7A"/>
    <w:rsid w:val="00AC0311"/>
    <w:rsid w:val="00AC62DA"/>
    <w:rsid w:val="00AE6923"/>
    <w:rsid w:val="00B86750"/>
    <w:rsid w:val="00BC5662"/>
    <w:rsid w:val="00BD4599"/>
    <w:rsid w:val="00BD67B2"/>
    <w:rsid w:val="00BE33CB"/>
    <w:rsid w:val="00C23B15"/>
    <w:rsid w:val="00C23DBE"/>
    <w:rsid w:val="00C33FB4"/>
    <w:rsid w:val="00C82A97"/>
    <w:rsid w:val="00CA010E"/>
    <w:rsid w:val="00CA2BCF"/>
    <w:rsid w:val="00CA496B"/>
    <w:rsid w:val="00CD762F"/>
    <w:rsid w:val="00D0016C"/>
    <w:rsid w:val="00D36753"/>
    <w:rsid w:val="00D42C52"/>
    <w:rsid w:val="00D51003"/>
    <w:rsid w:val="00D5719D"/>
    <w:rsid w:val="00D72721"/>
    <w:rsid w:val="00D8093B"/>
    <w:rsid w:val="00DA2CD3"/>
    <w:rsid w:val="00DC43E2"/>
    <w:rsid w:val="00E043AD"/>
    <w:rsid w:val="00E24D90"/>
    <w:rsid w:val="00E4605F"/>
    <w:rsid w:val="00E95572"/>
    <w:rsid w:val="00EC11C5"/>
    <w:rsid w:val="00F34DDB"/>
    <w:rsid w:val="00F40BE2"/>
    <w:rsid w:val="00F65275"/>
    <w:rsid w:val="00F7268B"/>
    <w:rsid w:val="00F85F5D"/>
    <w:rsid w:val="00FB50B6"/>
    <w:rsid w:val="00FD5196"/>
    <w:rsid w:val="00FE1B5E"/>
    <w:rsid w:val="00FF24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94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D46AC"/>
  </w:style>
  <w:style w:type="character" w:customStyle="1" w:styleId="NotedebasdepageCar">
    <w:name w:val="Note de bas de page Car"/>
    <w:basedOn w:val="Policepardfaut"/>
    <w:link w:val="Notedebasdepage"/>
    <w:uiPriority w:val="99"/>
    <w:rsid w:val="008D46AC"/>
  </w:style>
  <w:style w:type="character" w:styleId="Marquenotebasdepage">
    <w:name w:val="footnote reference"/>
    <w:basedOn w:val="Policepardfaut"/>
    <w:uiPriority w:val="99"/>
    <w:unhideWhenUsed/>
    <w:rsid w:val="008D46AC"/>
    <w:rPr>
      <w:vertAlign w:val="superscript"/>
    </w:rPr>
  </w:style>
  <w:style w:type="character" w:styleId="Lienhypertexte">
    <w:name w:val="Hyperlink"/>
    <w:basedOn w:val="Policepardfaut"/>
    <w:uiPriority w:val="99"/>
    <w:unhideWhenUsed/>
    <w:rsid w:val="00452475"/>
    <w:rPr>
      <w:color w:val="0000FF" w:themeColor="hyperlink"/>
      <w:u w:val="single"/>
    </w:rPr>
  </w:style>
  <w:style w:type="character" w:styleId="Marquedannotation">
    <w:name w:val="annotation reference"/>
    <w:basedOn w:val="Policepardfaut"/>
    <w:uiPriority w:val="99"/>
    <w:semiHidden/>
    <w:unhideWhenUsed/>
    <w:rsid w:val="00A32E31"/>
    <w:rPr>
      <w:sz w:val="18"/>
      <w:szCs w:val="18"/>
    </w:rPr>
  </w:style>
  <w:style w:type="paragraph" w:styleId="Commentaire">
    <w:name w:val="annotation text"/>
    <w:basedOn w:val="Normal"/>
    <w:link w:val="CommentaireCar"/>
    <w:uiPriority w:val="99"/>
    <w:semiHidden/>
    <w:unhideWhenUsed/>
    <w:rsid w:val="00A32E31"/>
  </w:style>
  <w:style w:type="character" w:customStyle="1" w:styleId="CommentaireCar">
    <w:name w:val="Commentaire Car"/>
    <w:basedOn w:val="Policepardfaut"/>
    <w:link w:val="Commentaire"/>
    <w:uiPriority w:val="99"/>
    <w:semiHidden/>
    <w:rsid w:val="00A32E31"/>
  </w:style>
  <w:style w:type="paragraph" w:styleId="Objetducommentaire">
    <w:name w:val="annotation subject"/>
    <w:basedOn w:val="Commentaire"/>
    <w:next w:val="Commentaire"/>
    <w:link w:val="ObjetducommentaireCar"/>
    <w:uiPriority w:val="99"/>
    <w:semiHidden/>
    <w:unhideWhenUsed/>
    <w:rsid w:val="00A32E31"/>
    <w:rPr>
      <w:b/>
      <w:bCs/>
      <w:sz w:val="20"/>
      <w:szCs w:val="20"/>
    </w:rPr>
  </w:style>
  <w:style w:type="character" w:customStyle="1" w:styleId="ObjetducommentaireCar">
    <w:name w:val="Objet du commentaire Car"/>
    <w:basedOn w:val="CommentaireCar"/>
    <w:link w:val="Objetducommentaire"/>
    <w:uiPriority w:val="99"/>
    <w:semiHidden/>
    <w:rsid w:val="00A32E31"/>
    <w:rPr>
      <w:b/>
      <w:bCs/>
      <w:sz w:val="20"/>
      <w:szCs w:val="20"/>
    </w:rPr>
  </w:style>
  <w:style w:type="paragraph" w:styleId="Textedebulles">
    <w:name w:val="Balloon Text"/>
    <w:basedOn w:val="Normal"/>
    <w:link w:val="TextedebullesCar"/>
    <w:uiPriority w:val="99"/>
    <w:semiHidden/>
    <w:unhideWhenUsed/>
    <w:rsid w:val="00A32E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2E31"/>
    <w:rPr>
      <w:rFonts w:ascii="Lucida Grande" w:hAnsi="Lucida Grande" w:cs="Lucida Grande"/>
      <w:sz w:val="18"/>
      <w:szCs w:val="18"/>
    </w:rPr>
  </w:style>
  <w:style w:type="character" w:styleId="Lienhypertextesuivi">
    <w:name w:val="FollowedHyperlink"/>
    <w:basedOn w:val="Policepardfaut"/>
    <w:uiPriority w:val="99"/>
    <w:semiHidden/>
    <w:unhideWhenUsed/>
    <w:rsid w:val="00D42C5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D46AC"/>
  </w:style>
  <w:style w:type="character" w:customStyle="1" w:styleId="NotedebasdepageCar">
    <w:name w:val="Note de bas de page Car"/>
    <w:basedOn w:val="Policepardfaut"/>
    <w:link w:val="Notedebasdepage"/>
    <w:uiPriority w:val="99"/>
    <w:rsid w:val="008D46AC"/>
  </w:style>
  <w:style w:type="character" w:styleId="Marquenotebasdepage">
    <w:name w:val="footnote reference"/>
    <w:basedOn w:val="Policepardfaut"/>
    <w:uiPriority w:val="99"/>
    <w:unhideWhenUsed/>
    <w:rsid w:val="008D46AC"/>
    <w:rPr>
      <w:vertAlign w:val="superscript"/>
    </w:rPr>
  </w:style>
  <w:style w:type="character" w:styleId="Lienhypertexte">
    <w:name w:val="Hyperlink"/>
    <w:basedOn w:val="Policepardfaut"/>
    <w:uiPriority w:val="99"/>
    <w:unhideWhenUsed/>
    <w:rsid w:val="00452475"/>
    <w:rPr>
      <w:color w:val="0000FF" w:themeColor="hyperlink"/>
      <w:u w:val="single"/>
    </w:rPr>
  </w:style>
  <w:style w:type="character" w:styleId="Marquedannotation">
    <w:name w:val="annotation reference"/>
    <w:basedOn w:val="Policepardfaut"/>
    <w:uiPriority w:val="99"/>
    <w:semiHidden/>
    <w:unhideWhenUsed/>
    <w:rsid w:val="00A32E31"/>
    <w:rPr>
      <w:sz w:val="18"/>
      <w:szCs w:val="18"/>
    </w:rPr>
  </w:style>
  <w:style w:type="paragraph" w:styleId="Commentaire">
    <w:name w:val="annotation text"/>
    <w:basedOn w:val="Normal"/>
    <w:link w:val="CommentaireCar"/>
    <w:uiPriority w:val="99"/>
    <w:semiHidden/>
    <w:unhideWhenUsed/>
    <w:rsid w:val="00A32E31"/>
  </w:style>
  <w:style w:type="character" w:customStyle="1" w:styleId="CommentaireCar">
    <w:name w:val="Commentaire Car"/>
    <w:basedOn w:val="Policepardfaut"/>
    <w:link w:val="Commentaire"/>
    <w:uiPriority w:val="99"/>
    <w:semiHidden/>
    <w:rsid w:val="00A32E31"/>
  </w:style>
  <w:style w:type="paragraph" w:styleId="Objetducommentaire">
    <w:name w:val="annotation subject"/>
    <w:basedOn w:val="Commentaire"/>
    <w:next w:val="Commentaire"/>
    <w:link w:val="ObjetducommentaireCar"/>
    <w:uiPriority w:val="99"/>
    <w:semiHidden/>
    <w:unhideWhenUsed/>
    <w:rsid w:val="00A32E31"/>
    <w:rPr>
      <w:b/>
      <w:bCs/>
      <w:sz w:val="20"/>
      <w:szCs w:val="20"/>
    </w:rPr>
  </w:style>
  <w:style w:type="character" w:customStyle="1" w:styleId="ObjetducommentaireCar">
    <w:name w:val="Objet du commentaire Car"/>
    <w:basedOn w:val="CommentaireCar"/>
    <w:link w:val="Objetducommentaire"/>
    <w:uiPriority w:val="99"/>
    <w:semiHidden/>
    <w:rsid w:val="00A32E31"/>
    <w:rPr>
      <w:b/>
      <w:bCs/>
      <w:sz w:val="20"/>
      <w:szCs w:val="20"/>
    </w:rPr>
  </w:style>
  <w:style w:type="paragraph" w:styleId="Textedebulles">
    <w:name w:val="Balloon Text"/>
    <w:basedOn w:val="Normal"/>
    <w:link w:val="TextedebullesCar"/>
    <w:uiPriority w:val="99"/>
    <w:semiHidden/>
    <w:unhideWhenUsed/>
    <w:rsid w:val="00A32E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2E31"/>
    <w:rPr>
      <w:rFonts w:ascii="Lucida Grande" w:hAnsi="Lucida Grande" w:cs="Lucida Grande"/>
      <w:sz w:val="18"/>
      <w:szCs w:val="18"/>
    </w:rPr>
  </w:style>
  <w:style w:type="character" w:styleId="Lienhypertextesuivi">
    <w:name w:val="FollowedHyperlink"/>
    <w:basedOn w:val="Policepardfaut"/>
    <w:uiPriority w:val="99"/>
    <w:semiHidden/>
    <w:unhideWhenUsed/>
    <w:rsid w:val="00D42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olloquepornocontemporaines@gmail.com" TargetMode="Externa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77DC-3EA0-3643-BF78-C289867C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3963</Characters>
  <Application>Microsoft Macintosh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Ayotte</dc:creator>
  <cp:keywords/>
  <dc:description/>
  <cp:lastModifiedBy>Alain  Ayotte</cp:lastModifiedBy>
  <cp:revision>3</cp:revision>
  <dcterms:created xsi:type="dcterms:W3CDTF">2014-08-22T02:48:00Z</dcterms:created>
  <dcterms:modified xsi:type="dcterms:W3CDTF">2014-08-22T16:52:00Z</dcterms:modified>
</cp:coreProperties>
</file>